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3441" w14:textId="77777777" w:rsidR="00A81065" w:rsidRPr="00A81065" w:rsidRDefault="00C55CBA" w:rsidP="00A810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</w:pPr>
      <w:r w:rsidRPr="00C55CBA">
        <w:rPr>
          <w:rFonts w:ascii="Times New Roman" w:eastAsia="Times New Roman" w:hAnsi="Times New Roman" w:cs="Times New Roman"/>
          <w:noProof/>
          <w:color w:val="FFFFFF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7F97C" wp14:editId="36DAEA55">
                <wp:simplePos x="0" y="0"/>
                <wp:positionH relativeFrom="column">
                  <wp:posOffset>4157345</wp:posOffset>
                </wp:positionH>
                <wp:positionV relativeFrom="paragraph">
                  <wp:posOffset>-510540</wp:posOffset>
                </wp:positionV>
                <wp:extent cx="2374265" cy="1403985"/>
                <wp:effectExtent l="0" t="0" r="63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58402" w14:textId="77777777" w:rsidR="00C55CBA" w:rsidRDefault="00C55CB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67F97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7.35pt;margin-top:-40.2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ALZaVj4gAAAAwBAAAPAAAAAAAAAAAAAAAAAGkEAABkcnMvZG93bnJldi54bWxQSwUGAAAAAAQA&#10;BADzAAAAeAUAAAAA&#10;" stroked="f">
                <v:textbox style="mso-fit-shape-to-text:t">
                  <w:txbxContent>
                    <w:p w14:paraId="15F58402" w14:textId="77777777" w:rsidR="00C55CBA" w:rsidRDefault="00C55CBA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 xml:space="preserve">                                           </w:t>
      </w:r>
      <w:r w:rsidR="00A81065" w:rsidRPr="00A81065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&gt; </w:t>
      </w:r>
      <w:r w:rsidR="007F6F3B" w:rsidRPr="00A81065"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 xml:space="preserve"> </w:t>
      </w:r>
    </w:p>
    <w:p w14:paraId="3D2E55EA" w14:textId="77777777" w:rsidR="00C55CBA" w:rsidRDefault="00C55CBA" w:rsidP="00C55CBA">
      <w:pPr>
        <w:pStyle w:val="Zhlav"/>
        <w:tabs>
          <w:tab w:val="clear" w:pos="9072"/>
          <w:tab w:val="right" w:pos="978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55CB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C8205" wp14:editId="02F4A3B5">
                <wp:simplePos x="0" y="0"/>
                <wp:positionH relativeFrom="column">
                  <wp:posOffset>1204595</wp:posOffset>
                </wp:positionH>
                <wp:positionV relativeFrom="paragraph">
                  <wp:posOffset>80010</wp:posOffset>
                </wp:positionV>
                <wp:extent cx="4210050" cy="11525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26B2" w14:textId="77777777" w:rsidR="00C55CBA" w:rsidRPr="004D1683" w:rsidRDefault="00C55CBA" w:rsidP="00A73C4F">
                            <w:pPr>
                              <w:pStyle w:val="Zhlav"/>
                              <w:tabs>
                                <w:tab w:val="clear" w:pos="9072"/>
                                <w:tab w:val="right" w:pos="978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4D1683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80"/>
                                <w:sz w:val="32"/>
                                <w:szCs w:val="32"/>
                              </w:rPr>
                              <w:t>Městská část Praha-Libuš</w:t>
                            </w:r>
                          </w:p>
                          <w:p w14:paraId="06EA67D7" w14:textId="77777777" w:rsidR="00C55CBA" w:rsidRPr="004D1683" w:rsidRDefault="007D346C" w:rsidP="00A73C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  <w:t>Ing. Pavel Macháček</w:t>
                            </w:r>
                            <w:r w:rsidR="00C55CBA" w:rsidRPr="004D1683"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 – starosta</w:t>
                            </w:r>
                          </w:p>
                          <w:p w14:paraId="699E492B" w14:textId="77777777" w:rsidR="00C55CBA" w:rsidRPr="004D1683" w:rsidRDefault="00C55CBA" w:rsidP="00A73C4F">
                            <w:pPr>
                              <w:pStyle w:val="Zhlav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</w:rPr>
                            </w:pPr>
                            <w:r w:rsidRPr="004D168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L</w:t>
                            </w:r>
                            <w:r w:rsidRPr="004D1683"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ibušská 35/200, </w:t>
                            </w:r>
                            <w:r w:rsidRPr="004D1683"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</w:rPr>
                              <w:t xml:space="preserve">142 </w:t>
                            </w:r>
                            <w:proofErr w:type="gramStart"/>
                            <w:r w:rsidRPr="004D1683"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</w:rPr>
                              <w:t>00  Praha</w:t>
                            </w:r>
                            <w:proofErr w:type="gramEnd"/>
                            <w:r w:rsidRPr="004D1683"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</w:rPr>
                              <w:t xml:space="preserve"> 4 - Libuš</w:t>
                            </w:r>
                          </w:p>
                          <w:p w14:paraId="7869DAF2" w14:textId="77777777" w:rsidR="00C55CBA" w:rsidRPr="004D1683" w:rsidRDefault="000A062E" w:rsidP="00A73C4F">
                            <w:pPr>
                              <w:pStyle w:val="Zhlav"/>
                              <w:tabs>
                                <w:tab w:val="clear" w:pos="9072"/>
                                <w:tab w:val="right" w:pos="978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000080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A73C4F" w:rsidRPr="004D168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80"/>
                                  <w:sz w:val="28"/>
                                  <w:szCs w:val="28"/>
                                </w:rPr>
                                <w:t>mc.libus@praha-libus.cz</w:t>
                              </w:r>
                            </w:hyperlink>
                          </w:p>
                          <w:p w14:paraId="10017E70" w14:textId="77777777" w:rsidR="00C55CBA" w:rsidRDefault="00C55C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C8205" id="_x0000_s1027" type="#_x0000_t202" style="position:absolute;margin-left:94.85pt;margin-top:6.3pt;width:331.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" stroked="f">
                <v:textbox>
                  <w:txbxContent>
                    <w:p w14:paraId="5B4526B2" w14:textId="77777777" w:rsidR="00C55CBA" w:rsidRPr="004D1683" w:rsidRDefault="00C55CBA" w:rsidP="00A73C4F">
                      <w:pPr>
                        <w:pStyle w:val="Zhlav"/>
                        <w:tabs>
                          <w:tab w:val="clear" w:pos="9072"/>
                          <w:tab w:val="right" w:pos="9781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0080"/>
                          <w:sz w:val="32"/>
                          <w:szCs w:val="32"/>
                        </w:rPr>
                      </w:pPr>
                      <w:r w:rsidRPr="004D1683">
                        <w:rPr>
                          <w:rFonts w:ascii="Times New Roman" w:hAnsi="Times New Roman" w:cs="Times New Roman"/>
                          <w:b/>
                          <w:caps/>
                          <w:color w:val="000080"/>
                          <w:sz w:val="32"/>
                          <w:szCs w:val="32"/>
                        </w:rPr>
                        <w:t>Městská část Praha-Libuš</w:t>
                      </w:r>
                    </w:p>
                    <w:p w14:paraId="06EA67D7" w14:textId="77777777" w:rsidR="00C55CBA" w:rsidRPr="004D1683" w:rsidRDefault="007D346C" w:rsidP="00A73C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  <w:t>Ing. Pavel Macháček</w:t>
                      </w:r>
                      <w:r w:rsidR="00C55CBA" w:rsidRPr="004D1683"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  <w:t xml:space="preserve"> – starosta</w:t>
                      </w:r>
                    </w:p>
                    <w:p w14:paraId="699E492B" w14:textId="77777777" w:rsidR="00C55CBA" w:rsidRPr="004D1683" w:rsidRDefault="00C55CBA" w:rsidP="00A73C4F">
                      <w:pPr>
                        <w:pStyle w:val="Zhlav"/>
                        <w:jc w:val="center"/>
                        <w:rPr>
                          <w:rFonts w:ascii="Times New Roman" w:hAnsi="Times New Roman" w:cs="Times New Roman"/>
                          <w:b/>
                          <w:color w:val="000080"/>
                        </w:rPr>
                      </w:pPr>
                      <w:r w:rsidRPr="004D1683">
                        <w:rPr>
                          <w:rFonts w:ascii="Times New Roman" w:hAnsi="Times New Roman" w:cs="Times New Roman"/>
                          <w:b/>
                          <w:bCs/>
                          <w:color w:val="000080"/>
                          <w:sz w:val="28"/>
                          <w:szCs w:val="28"/>
                        </w:rPr>
                        <w:t>L</w:t>
                      </w:r>
                      <w:r w:rsidRPr="004D1683"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  <w:t xml:space="preserve">ibušská 35/200, </w:t>
                      </w:r>
                      <w:r w:rsidRPr="004D1683"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</w:rPr>
                        <w:t xml:space="preserve">142 </w:t>
                      </w:r>
                      <w:proofErr w:type="gramStart"/>
                      <w:r w:rsidRPr="004D1683"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</w:rPr>
                        <w:t>00  Praha</w:t>
                      </w:r>
                      <w:proofErr w:type="gramEnd"/>
                      <w:r w:rsidRPr="004D1683"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</w:rPr>
                        <w:t xml:space="preserve"> 4 - Libuš</w:t>
                      </w:r>
                    </w:p>
                    <w:p w14:paraId="7869DAF2" w14:textId="77777777" w:rsidR="00C55CBA" w:rsidRPr="004D1683" w:rsidRDefault="000A062E" w:rsidP="00A73C4F">
                      <w:pPr>
                        <w:pStyle w:val="Zhlav"/>
                        <w:tabs>
                          <w:tab w:val="clear" w:pos="9072"/>
                          <w:tab w:val="right" w:pos="9781"/>
                        </w:tabs>
                        <w:jc w:val="center"/>
                        <w:rPr>
                          <w:rFonts w:ascii="Times New Roman" w:hAnsi="Times New Roman" w:cs="Times New Roman"/>
                          <w:caps/>
                          <w:color w:val="000080"/>
                          <w:sz w:val="24"/>
                          <w:szCs w:val="24"/>
                        </w:rPr>
                      </w:pPr>
                      <w:hyperlink r:id="rId8" w:history="1">
                        <w:r w:rsidR="00A73C4F" w:rsidRPr="004D1683">
                          <w:rPr>
                            <w:rFonts w:ascii="Times New Roman" w:hAnsi="Times New Roman" w:cs="Times New Roman"/>
                            <w:b/>
                            <w:bCs/>
                            <w:color w:val="000080"/>
                            <w:sz w:val="28"/>
                            <w:szCs w:val="28"/>
                          </w:rPr>
                          <w:t>mc.libus@praha-libus.cz</w:t>
                        </w:r>
                      </w:hyperlink>
                    </w:p>
                    <w:p w14:paraId="10017E70" w14:textId="77777777" w:rsidR="00C55CBA" w:rsidRDefault="00C55CBA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7E38F878" wp14:editId="6AA109C1">
            <wp:extent cx="1076325" cy="123008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14:paraId="35A2C39B" w14:textId="77777777" w:rsidR="00A81065" w:rsidRPr="00A81065" w:rsidRDefault="00A81065" w:rsidP="007F6F3B">
      <w:pPr>
        <w:pBdr>
          <w:bottom w:val="single" w:sz="6" w:space="0" w:color="auto"/>
        </w:pBdr>
        <w:shd w:val="clear" w:color="auto" w:fill="FFFFFF"/>
        <w:spacing w:after="225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036E3BB" w14:textId="77777777" w:rsidR="00A73C4F" w:rsidRDefault="00A73C4F" w:rsidP="00A8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4CB4F48" w14:textId="77777777" w:rsidR="00A73C4F" w:rsidRPr="00A73C4F" w:rsidRDefault="00A73C4F" w:rsidP="00A8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gramStart"/>
      <w:r w:rsidRPr="00A73C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OZNÁMENÍ  O</w:t>
      </w:r>
      <w:proofErr w:type="gramEnd"/>
      <w:r w:rsidRPr="00A73C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VYHLÁŠENÍ  VÝBĚROVÉHO  ŘÍZENÍ</w:t>
      </w:r>
    </w:p>
    <w:p w14:paraId="56AD4888" w14:textId="77777777" w:rsidR="00A73C4F" w:rsidRDefault="00A73C4F" w:rsidP="00A8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0C47F45" w14:textId="77777777" w:rsidR="00A81065" w:rsidRPr="00A81065" w:rsidRDefault="00C246DA" w:rsidP="00A8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tarosta měst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ské části Praha-Libuš</w:t>
      </w:r>
    </w:p>
    <w:p w14:paraId="1D534931" w14:textId="77777777" w:rsidR="00A81065" w:rsidRDefault="00A81065" w:rsidP="00A8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vyhlašuje výběrové řízení podle zák. č. 312/2002 Sb., o úřednících územních samosprávných celků,</w:t>
      </w:r>
      <w:r w:rsidR="00BE17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znění pozdějších předpisů,</w:t>
      </w:r>
    </w:p>
    <w:p w14:paraId="1F2BAF73" w14:textId="77777777" w:rsidR="00A73C4F" w:rsidRPr="00A81065" w:rsidRDefault="00A73C4F" w:rsidP="00A8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9F68FAA" w14:textId="77777777" w:rsidR="00A81065" w:rsidRPr="00A73C4F" w:rsidRDefault="00A81065" w:rsidP="00A81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641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cs-CZ"/>
        </w:rPr>
        <w:t>na obsazení pozice</w:t>
      </w:r>
      <w:r w:rsidRPr="00A7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tajemník/tajemnice </w:t>
      </w:r>
      <w:r w:rsidR="00FF2C2C" w:rsidRPr="00A73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Úřadu městské části Praha-Libuš</w:t>
      </w:r>
    </w:p>
    <w:p w14:paraId="32F25223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1545D957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Popis pracovní pozice:</w:t>
      </w:r>
    </w:p>
    <w:p w14:paraId="33AFA32A" w14:textId="77777777" w:rsidR="00A81065" w:rsidRPr="00A81065" w:rsidRDefault="00A81065" w:rsidP="00A8106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plnění úkolů tajemníka dle ustanovení zákona č. 1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31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/2000 Sb. o 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hlavním městě Praze</w:t>
      </w:r>
    </w:p>
    <w:p w14:paraId="741363D0" w14:textId="77777777" w:rsidR="00A81065" w:rsidRPr="00A81065" w:rsidRDefault="00A81065" w:rsidP="00A8106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řízení a koordinace činnosti úřadu,</w:t>
      </w:r>
    </w:p>
    <w:p w14:paraId="26E90F6F" w14:textId="77777777" w:rsidR="00A81065" w:rsidRPr="00A81065" w:rsidRDefault="00A81065" w:rsidP="00A8106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zabezpečování jednání rady 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MČ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zastupitelstva 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MČ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14:paraId="5601EC51" w14:textId="77777777" w:rsidR="00A81065" w:rsidRPr="00A81065" w:rsidRDefault="00A81065" w:rsidP="00A8106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komplexní zajišťování pracovněprávních vztahů zaměstnanců 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MČ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14:paraId="22D3B4D9" w14:textId="77777777" w:rsidR="00A81065" w:rsidRPr="00A81065" w:rsidRDefault="00A81065" w:rsidP="00A8106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zabezpečování koncepce rozvoje a komplexního zajištění přenesené působnosti výkonu státní správy ve správním obvodu 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MČ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14:paraId="2ECD9F02" w14:textId="77777777" w:rsidR="00A81065" w:rsidRPr="00A81065" w:rsidRDefault="00A81065" w:rsidP="00A8106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tajemník 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ÚMČ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nesmí vykonávat funkce v politických stranách a v politických hnutích.</w:t>
      </w:r>
    </w:p>
    <w:p w14:paraId="2159CFB8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0D827DF8" w14:textId="77777777" w:rsid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Zákonná kritéria pro jmenování vedoucího úřadu</w:t>
      </w:r>
    </w:p>
    <w:p w14:paraId="62274871" w14:textId="77777777" w:rsidR="00C246DA" w:rsidRPr="00A81065" w:rsidRDefault="00C246DA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812FD7B" w14:textId="77777777" w:rsid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Vedoucím úřadu se může stát fyzická osoba, která:</w:t>
      </w:r>
    </w:p>
    <w:p w14:paraId="2B9316C6" w14:textId="77777777" w:rsidR="00C246DA" w:rsidRPr="00A81065" w:rsidRDefault="00C246DA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4DD8185" w14:textId="77777777" w:rsidR="00A81065" w:rsidRPr="00A81065" w:rsidRDefault="00C246DA" w:rsidP="00A8106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1)      s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plňuje předpoklady podle § 4 zák. 312/2002 Sb., v platném znění:</w:t>
      </w:r>
    </w:p>
    <w:p w14:paraId="00BEB21F" w14:textId="77777777" w:rsidR="00A81065" w:rsidRPr="00A81065" w:rsidRDefault="00A81065" w:rsidP="00A8106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státním občanem České republiky, popř. cizím státním občanem, který má v ČR trvalý pobyt dosáhla věku 18 let,</w:t>
      </w:r>
    </w:p>
    <w:p w14:paraId="2EC40AD5" w14:textId="77777777" w:rsidR="00A81065" w:rsidRPr="00A81065" w:rsidRDefault="00A81065" w:rsidP="00A8106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způsobilá k právním úkonům,</w:t>
      </w:r>
    </w:p>
    <w:p w14:paraId="31E0505E" w14:textId="77777777" w:rsidR="00A81065" w:rsidRPr="00A81065" w:rsidRDefault="00A81065" w:rsidP="00A8106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bezúhonná,</w:t>
      </w:r>
    </w:p>
    <w:p w14:paraId="0577F3F7" w14:textId="77777777" w:rsidR="00A81065" w:rsidRPr="00A81065" w:rsidRDefault="00A81065" w:rsidP="00A81065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ovládá jednací jazyk.</w:t>
      </w:r>
    </w:p>
    <w:p w14:paraId="65D70356" w14:textId="77777777" w:rsidR="00A81065" w:rsidRPr="00A81065" w:rsidRDefault="00A81065" w:rsidP="00A81065">
      <w:pPr>
        <w:shd w:val="clear" w:color="auto" w:fill="FFFFFF"/>
        <w:spacing w:after="0" w:line="240" w:lineRule="auto"/>
        <w:ind w:left="121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04A7F012" w14:textId="77777777" w:rsidR="00A81065" w:rsidRPr="00A81065" w:rsidRDefault="00C246DA" w:rsidP="00A8106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2)      s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plňuje předpoklady stanovené zvláštním zákonem č. 451/1991 Sb., v platném znění:</w:t>
      </w:r>
    </w:p>
    <w:p w14:paraId="39B19B09" w14:textId="77777777" w:rsidR="00A81065" w:rsidRDefault="00C246DA" w:rsidP="00A81065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 evidován jako osoba uvedená v § 2 odst. 1 zákona č. 451/1991 Sb., v platném znění, kterým se stanoví některé další předpoklady pro výkon některých funkcí ve státních orgánech a organizacích ČSFR, ČR a SR.</w:t>
      </w:r>
    </w:p>
    <w:p w14:paraId="6D958075" w14:textId="77777777" w:rsidR="007F6F3B" w:rsidRPr="00C246DA" w:rsidRDefault="007F6F3B" w:rsidP="007F6F3B">
      <w:pPr>
        <w:pStyle w:val="Zpat"/>
        <w:tabs>
          <w:tab w:val="clear" w:pos="4536"/>
          <w:tab w:val="clear" w:pos="9072"/>
          <w:tab w:val="left" w:pos="3686"/>
          <w:tab w:val="right" w:pos="5103"/>
          <w:tab w:val="right" w:pos="10065"/>
        </w:tabs>
        <w:rPr>
          <w:rFonts w:ascii="Times New Roman" w:hAnsi="Times New Roman" w:cs="Times New Roman"/>
          <w:bCs/>
          <w:color w:val="000080"/>
          <w:sz w:val="18"/>
          <w:szCs w:val="18"/>
        </w:rPr>
      </w:pPr>
    </w:p>
    <w:p w14:paraId="1B6E00B1" w14:textId="77777777" w:rsidR="007F6F3B" w:rsidRDefault="007F6F3B" w:rsidP="007F6F3B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61D4743" w14:textId="77777777" w:rsidR="00231BB1" w:rsidRPr="00A81065" w:rsidRDefault="00231BB1" w:rsidP="007F6F3B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C43C1B1" w14:textId="77777777" w:rsidR="00A81065" w:rsidRPr="00A81065" w:rsidRDefault="00C246DA" w:rsidP="00A81065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s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kutečnosti uvedené v § 2 odst. 1 písm. a) a b) tohoto zákona dokládá uchazeč osvědčením vydaným Ministerstvem vnitra ČR, skutečnosti uvedené v § 2 odst. 1 písm. d) až h) čestným prohlášením.</w:t>
      </w:r>
    </w:p>
    <w:p w14:paraId="1E6A4971" w14:textId="77777777" w:rsidR="00A81065" w:rsidRPr="00A81065" w:rsidRDefault="00A81065" w:rsidP="00A81065">
      <w:pPr>
        <w:shd w:val="clear" w:color="auto" w:fill="FFFFFF"/>
        <w:spacing w:after="0" w:line="240" w:lineRule="auto"/>
        <w:ind w:left="1529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E9038FB" w14:textId="77777777" w:rsidR="00A81065" w:rsidRPr="00A81065" w:rsidRDefault="00C246DA" w:rsidP="00A81065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3)      s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plňuje předpoklady podle § 5 zák. 312/2002 Sb., v platném znění:</w:t>
      </w:r>
    </w:p>
    <w:p w14:paraId="2DE6F995" w14:textId="77777777" w:rsidR="00A81065" w:rsidRPr="00A81065" w:rsidRDefault="00C246DA" w:rsidP="00A81065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 nejméně tříletou praxi</w:t>
      </w:r>
    </w:p>
    <w:p w14:paraId="1101A179" w14:textId="77777777" w:rsidR="00A81065" w:rsidRPr="00C246DA" w:rsidRDefault="00A81065" w:rsidP="00C246DA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color w:val="000000"/>
        </w:rPr>
      </w:pPr>
      <w:r w:rsidRPr="00C246DA">
        <w:rPr>
          <w:color w:val="000000"/>
        </w:rPr>
        <w:t>jako vedoucí zaměstnanec, nebo</w:t>
      </w:r>
    </w:p>
    <w:p w14:paraId="069C585B" w14:textId="77777777" w:rsidR="00A81065" w:rsidRPr="00C246DA" w:rsidRDefault="00A81065" w:rsidP="00C246DA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color w:val="000000"/>
        </w:rPr>
      </w:pPr>
      <w:r w:rsidRPr="00C246DA">
        <w:rPr>
          <w:color w:val="000000"/>
        </w:rPr>
        <w:t>při výkonu správních činností v pracovním poměru k územnímu samosprávnému celku nebo při výkonu státní správy v pracovním nebo služebním poměru ke státu</w:t>
      </w:r>
    </w:p>
    <w:p w14:paraId="36F653C8" w14:textId="77777777" w:rsidR="00A81065" w:rsidRPr="00C246DA" w:rsidRDefault="00A81065" w:rsidP="00C246DA">
      <w:pPr>
        <w:pStyle w:val="Odstavecseseznamem"/>
        <w:numPr>
          <w:ilvl w:val="0"/>
          <w:numId w:val="10"/>
        </w:numPr>
        <w:shd w:val="clear" w:color="auto" w:fill="FFFFFF"/>
        <w:spacing w:after="0"/>
        <w:rPr>
          <w:color w:val="000000"/>
        </w:rPr>
      </w:pPr>
      <w:r w:rsidRPr="00C246DA">
        <w:rPr>
          <w:color w:val="000000"/>
        </w:rPr>
        <w:t>ve funkci člena zastupitelstva územního samosprávného celku dlouhodobě uvolněného pro výkon této funkce</w:t>
      </w:r>
    </w:p>
    <w:p w14:paraId="22F8E664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Délka praxe podle odstavce a), b) a c) musí být splněna v průběhu 8 let bezprostředně předcházejících jmenování do funkce.</w:t>
      </w:r>
    </w:p>
    <w:p w14:paraId="41AB4FC9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6420BA78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Požadavky zaměstnavatele:</w:t>
      </w:r>
    </w:p>
    <w:p w14:paraId="569E6F60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vysokoškolské vzdělání v magisterském studijním programu nebo vysokoškolské vzdělání v bakalářském studijním programu,</w:t>
      </w:r>
    </w:p>
    <w:p w14:paraId="1723914A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znalost zákona o </w:t>
      </w:r>
      <w:r w:rsidR="005009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hlavním městě Praze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 dalších souvisejících předpisů, znalost zákoníku práce, správního řádu, zákona o úřednících samosprávných celků,</w:t>
      </w:r>
    </w:p>
    <w:p w14:paraId="4A898E70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komunikační schopnosti a umění jednat s lidmi,</w:t>
      </w:r>
    </w:p>
    <w:p w14:paraId="1A2A2E44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umění kultivovaného písemného vyjadřování a dobrá schopnost formulování rozličných témat,</w:t>
      </w:r>
    </w:p>
    <w:p w14:paraId="5F3D966E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schopnost rychlé orientace v nové problematice,</w:t>
      </w:r>
    </w:p>
    <w:p w14:paraId="58C0EED9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uživatelská znalost práce na PC,</w:t>
      </w:r>
    </w:p>
    <w:p w14:paraId="7C97E274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časová flexibilita,</w:t>
      </w:r>
    </w:p>
    <w:p w14:paraId="69D7845C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vysoké pracovní nasazení,</w:t>
      </w:r>
    </w:p>
    <w:p w14:paraId="0BFD9FF5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organizační a rozhodovací schopnosti,</w:t>
      </w:r>
    </w:p>
    <w:p w14:paraId="1BEE2803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samostatnost, spolehlivost, pečlivost, seriózní vystupování,</w:t>
      </w:r>
    </w:p>
    <w:p w14:paraId="1A81C2CD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odolnost vůči stresu,</w:t>
      </w:r>
    </w:p>
    <w:p w14:paraId="7F1ADF6D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řidičské oprávnění skupiny B,</w:t>
      </w:r>
    </w:p>
    <w:p w14:paraId="44FA5833" w14:textId="77777777" w:rsidR="00A81065" w:rsidRPr="00A81065" w:rsidRDefault="00A81065" w:rsidP="00A8106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praxe ve veřejné správě a zkoušky odborné způsobilosti výhodou.</w:t>
      </w:r>
    </w:p>
    <w:p w14:paraId="53168341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21B62F94" w14:textId="77777777" w:rsid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Platová třída odpovídající druhu práce: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1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</w:p>
    <w:p w14:paraId="654C07DF" w14:textId="77777777" w:rsidR="00C246DA" w:rsidRPr="00A81065" w:rsidRDefault="00C246DA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0D6DE50" w14:textId="77777777" w:rsidR="00A81065" w:rsidRPr="00A81065" w:rsidRDefault="00A81065" w:rsidP="00556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Platové podmínky se řídí zákonem č. 262/2006 Sb., zákoník práce, v platném znění, a nařízením vlády č. 341/2017 Sb. a č. </w:t>
      </w:r>
      <w:r w:rsidRPr="00BC4A8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222/2010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Sb., ve znění pozdějších předpisů.</w:t>
      </w:r>
    </w:p>
    <w:p w14:paraId="3E1B76E8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EAD85F0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Přihláška zájemce musí obsahovat tyto náležitosti:</w:t>
      </w:r>
    </w:p>
    <w:p w14:paraId="21F811FE" w14:textId="77777777" w:rsidR="00A81065" w:rsidRPr="00A81065" w:rsidRDefault="00A81065" w:rsidP="00A81065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jméno, příjmení a titul</w:t>
      </w:r>
    </w:p>
    <w:p w14:paraId="44D713E4" w14:textId="77777777" w:rsidR="00A81065" w:rsidRPr="00A81065" w:rsidRDefault="00A81065" w:rsidP="00A81065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datum a místo narození</w:t>
      </w:r>
    </w:p>
    <w:p w14:paraId="0A22EAC6" w14:textId="77777777" w:rsidR="00C246DA" w:rsidRDefault="00C246DA" w:rsidP="00C246DA">
      <w:pPr>
        <w:shd w:val="clear" w:color="auto" w:fill="FFFFFF"/>
        <w:spacing w:before="168" w:after="168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8955257" w14:textId="77777777" w:rsidR="00C246DA" w:rsidRDefault="00C246DA" w:rsidP="00C246DA">
      <w:pPr>
        <w:shd w:val="clear" w:color="auto" w:fill="FFFFFF"/>
        <w:spacing w:before="168" w:after="168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384DE73" w14:textId="77777777" w:rsidR="00A81065" w:rsidRDefault="00A81065" w:rsidP="00A81065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státní příslušnost</w:t>
      </w:r>
    </w:p>
    <w:p w14:paraId="6B56AB94" w14:textId="77777777" w:rsidR="00A81065" w:rsidRPr="00A81065" w:rsidRDefault="00A81065" w:rsidP="00A81065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 trvalého pobytu</w:t>
      </w:r>
    </w:p>
    <w:p w14:paraId="770149BE" w14:textId="77777777" w:rsidR="00A81065" w:rsidRPr="00A81065" w:rsidRDefault="00A81065" w:rsidP="00A81065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číslo občanského průkazu nebo číslo dokladu o povolení k pobytu, jde-li o cizího státního občana</w:t>
      </w:r>
    </w:p>
    <w:p w14:paraId="0776FD55" w14:textId="77777777" w:rsidR="00A81065" w:rsidRPr="00A81065" w:rsidRDefault="00A81065" w:rsidP="00A81065">
      <w:pPr>
        <w:numPr>
          <w:ilvl w:val="0"/>
          <w:numId w:val="7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datum a podpis</w:t>
      </w:r>
    </w:p>
    <w:p w14:paraId="7AE14A5E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2FEEE399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 přihlášce se připojí tyto doklady:</w:t>
      </w:r>
    </w:p>
    <w:p w14:paraId="7A9E2A56" w14:textId="77777777" w:rsidR="00A81065" w:rsidRPr="00A81065" w:rsidRDefault="00A81065" w:rsidP="00A81065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životopis, ve kterém se uvedou údaje o dosavadních zaměstnáních a o odborných znalostech a dovednostech týkajících se správních činností,</w:t>
      </w:r>
    </w:p>
    <w:p w14:paraId="20CB2991" w14:textId="77777777" w:rsidR="00A81065" w:rsidRPr="00A81065" w:rsidRDefault="00A81065" w:rsidP="00A81065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výpis z evidence Rejstříku trestů ne starší než 3 měsíce; u cizích státních příslušníků též obdobný doklad osvědčující bezúhonnost vydaný domovským státem; pokud takový doklad domovský stát nevydává, doloží se bezúhonnost čestným prohlášením,</w:t>
      </w:r>
    </w:p>
    <w:p w14:paraId="2D067120" w14:textId="77777777" w:rsidR="00A81065" w:rsidRPr="00A81065" w:rsidRDefault="00A81065" w:rsidP="00A81065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ověřená kopie dokladu o nejvyšším dosaženém vzdělání,</w:t>
      </w:r>
    </w:p>
    <w:p w14:paraId="6B2E9D1B" w14:textId="77777777" w:rsidR="00A81065" w:rsidRPr="00A81065" w:rsidRDefault="00A81065" w:rsidP="00A81065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osvědčení Ministerstva vnitra ČR a čestné prohlášení ve smyslu § 2 odst. 1 zákona č. 451/1991 Sb., v platném znění. Lustrační osvědčení ani čestné prohlášení nepředkládá uchazeč narozený po 1.</w:t>
      </w:r>
      <w:r w:rsidR="00990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12.</w:t>
      </w:r>
      <w:r w:rsidR="00990D2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1971,</w:t>
      </w:r>
    </w:p>
    <w:p w14:paraId="764E15C2" w14:textId="77777777" w:rsidR="00A81065" w:rsidRPr="00A81065" w:rsidRDefault="00A81065" w:rsidP="00A81065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70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čestné prohlášení o splnění předpokladů dle § 5 zákona 312/2002 Sb.,</w:t>
      </w:r>
    </w:p>
    <w:p w14:paraId="2CA5A48B" w14:textId="77777777" w:rsidR="00556E0B" w:rsidRDefault="00A81065" w:rsidP="00556E0B">
      <w:pPr>
        <w:numPr>
          <w:ilvl w:val="0"/>
          <w:numId w:val="8"/>
        </w:numPr>
        <w:shd w:val="clear" w:color="auto" w:fill="FFFFFF"/>
        <w:spacing w:before="168" w:after="168" w:line="240" w:lineRule="auto"/>
        <w:ind w:left="701"/>
      </w:pPr>
      <w:r w:rsidRPr="00556E0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souhlas se zpracováním poskytnutých osobních údajů p</w:t>
      </w:r>
      <w:r w:rsidR="00556E0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 účely výběrového řízení,</w:t>
      </w:r>
    </w:p>
    <w:p w14:paraId="69A64614" w14:textId="77777777" w:rsidR="003B1373" w:rsidRDefault="00556E0B" w:rsidP="00556E0B">
      <w:pPr>
        <w:pStyle w:val="Default"/>
        <w:numPr>
          <w:ilvl w:val="0"/>
          <w:numId w:val="8"/>
        </w:numPr>
        <w:spacing w:after="47"/>
      </w:pPr>
      <w:r w:rsidRPr="00556E0B">
        <w:t xml:space="preserve">koncepci řízení úřadu </w:t>
      </w:r>
      <w:r w:rsidR="007C72BD">
        <w:t xml:space="preserve">městské části </w:t>
      </w:r>
      <w:r w:rsidRPr="00556E0B">
        <w:t>– max. 2 strany textu formátu A4</w:t>
      </w:r>
      <w:r w:rsidR="003B1373">
        <w:t>,</w:t>
      </w:r>
    </w:p>
    <w:p w14:paraId="2ADB6873" w14:textId="77777777" w:rsidR="00556E0B" w:rsidRPr="00556E0B" w:rsidRDefault="00556E0B" w:rsidP="00556E0B">
      <w:pPr>
        <w:pStyle w:val="Default"/>
        <w:numPr>
          <w:ilvl w:val="0"/>
          <w:numId w:val="8"/>
        </w:numPr>
      </w:pPr>
      <w:r w:rsidRPr="00556E0B">
        <w:t xml:space="preserve">motivační dopis </w:t>
      </w:r>
    </w:p>
    <w:p w14:paraId="3E42CEEE" w14:textId="77777777" w:rsidR="00B9056C" w:rsidRDefault="00B9056C" w:rsidP="00B9056C">
      <w:pPr>
        <w:spacing w:after="120"/>
        <w:ind w:left="360"/>
        <w:jc w:val="both"/>
        <w:rPr>
          <w:b/>
          <w:sz w:val="23"/>
          <w:szCs w:val="23"/>
          <w:u w:val="single"/>
        </w:rPr>
      </w:pPr>
    </w:p>
    <w:p w14:paraId="2409616C" w14:textId="77777777" w:rsidR="00556E0B" w:rsidRPr="00A81065" w:rsidRDefault="00B9056C" w:rsidP="00B9056C">
      <w:pPr>
        <w:spacing w:after="12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9056C">
        <w:rPr>
          <w:rFonts w:ascii="Times New Roman" w:hAnsi="Times New Roman" w:cs="Times New Roman"/>
          <w:b/>
          <w:sz w:val="24"/>
          <w:szCs w:val="24"/>
          <w:u w:val="single"/>
        </w:rPr>
        <w:t xml:space="preserve">Nabízíme </w:t>
      </w:r>
      <w:r w:rsidRPr="00B9056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9056C">
        <w:rPr>
          <w:rFonts w:ascii="Times New Roman" w:hAnsi="Times New Roman" w:cs="Times New Roman"/>
          <w:sz w:val="24"/>
          <w:szCs w:val="24"/>
        </w:rPr>
        <w:t>po zkušební lhůtě osobní ohodnocení, benefity ve formě příspěvku na stravné ve výši 110</w:t>
      </w:r>
      <w:r w:rsidR="00721E50">
        <w:rPr>
          <w:rFonts w:ascii="Times New Roman" w:hAnsi="Times New Roman" w:cs="Times New Roman"/>
          <w:sz w:val="24"/>
          <w:szCs w:val="24"/>
        </w:rPr>
        <w:t>,-</w:t>
      </w:r>
      <w:r w:rsidRPr="00B9056C">
        <w:rPr>
          <w:rFonts w:ascii="Times New Roman" w:hAnsi="Times New Roman" w:cs="Times New Roman"/>
          <w:sz w:val="24"/>
          <w:szCs w:val="24"/>
        </w:rPr>
        <w:t xml:space="preserve"> Kč/den, příspěvku na důchodové pojištění ve výši 500,- Kč/měsíc, příspěvek </w:t>
      </w:r>
      <w:proofErr w:type="gramStart"/>
      <w:r w:rsidR="0063352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633523">
        <w:rPr>
          <w:rFonts w:ascii="Times New Roman" w:hAnsi="Times New Roman" w:cs="Times New Roman"/>
          <w:sz w:val="24"/>
          <w:szCs w:val="24"/>
        </w:rPr>
        <w:t xml:space="preserve"> Sociálního fondu</w:t>
      </w:r>
      <w:r w:rsidRPr="00B9056C">
        <w:rPr>
          <w:rFonts w:ascii="Times New Roman" w:hAnsi="Times New Roman" w:cs="Times New Roman"/>
          <w:sz w:val="24"/>
          <w:szCs w:val="24"/>
        </w:rPr>
        <w:t xml:space="preserve"> ve výši 7 tis Kč/rok, 25 dní dovolené, práce v malém kolektivu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EB215D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14:paraId="556B97F1" w14:textId="77777777" w:rsid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Lhůta pro podání přihlášky: </w:t>
      </w: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do </w:t>
      </w:r>
      <w:r w:rsidR="00BE1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15</w:t>
      </w:r>
      <w:r w:rsidR="00717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BE1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12</w:t>
      </w:r>
      <w:r w:rsidR="00717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2023</w:t>
      </w:r>
      <w:r w:rsidR="00717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do 1</w:t>
      </w:r>
      <w:r w:rsidR="00BE1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</w:t>
      </w:r>
      <w:r w:rsidR="007174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.00 hodin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obálku označte heslem „</w:t>
      </w:r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Výběrové řízení </w:t>
      </w:r>
      <w:proofErr w:type="gramStart"/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tajemník - neotvírat</w:t>
      </w:r>
      <w:proofErr w:type="gramEnd"/>
      <w:r w:rsidRPr="00010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".</w:t>
      </w:r>
    </w:p>
    <w:p w14:paraId="1BB0EA5F" w14:textId="77777777" w:rsidR="00C246DA" w:rsidRPr="00A81065" w:rsidRDefault="00C246DA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D1BEE9D" w14:textId="77777777" w:rsid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Předpokládané datum nástupu: </w:t>
      </w:r>
      <w:r w:rsidR="00C2639E" w:rsidRPr="00C26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1.</w:t>
      </w:r>
      <w:r w:rsidR="00C246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BE1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</w:t>
      </w:r>
      <w:r w:rsidR="00C2639E" w:rsidRPr="00C26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  <w:r w:rsidR="00C246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C2639E" w:rsidRPr="00C26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202</w:t>
      </w:r>
      <w:r w:rsidR="00BE1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</w:t>
      </w:r>
      <w:r w:rsidR="00C2639E" w:rsidRPr="00C26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nebo</w:t>
      </w:r>
      <w:r w:rsidR="00C2639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24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dohodou.</w:t>
      </w:r>
    </w:p>
    <w:p w14:paraId="639DEE66" w14:textId="77777777" w:rsidR="00C246DA" w:rsidRPr="00A81065" w:rsidRDefault="00C246DA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CCFB884" w14:textId="77777777" w:rsid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Přihlášky zasílejte na adresu: Měst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ská část Praha-Libuš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BE17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 Pavel Macháček</w:t>
      </w: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starosta, 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Libušská 35/200, 142 00 Praha 4 </w:t>
      </w:r>
      <w:r w:rsidR="00C246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</w:t>
      </w:r>
      <w:r w:rsidR="00FF2C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Libuš</w:t>
      </w:r>
    </w:p>
    <w:p w14:paraId="07E6644B" w14:textId="77777777" w:rsidR="00C246DA" w:rsidRPr="00A81065" w:rsidRDefault="00C246DA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CA23789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Vyhlašovatel si vyhrazuje právo zrušit toto výběrové řízení kdykoliv v jeho průběhu.</w:t>
      </w:r>
    </w:p>
    <w:p w14:paraId="663955A3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0974A5F" w14:textId="77777777" w:rsidR="00990D25" w:rsidRDefault="00990D2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70CF788" w14:textId="77777777" w:rsidR="00990D25" w:rsidRDefault="00990D2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780C7CB" w14:textId="77777777" w:rsidR="00A81065" w:rsidRPr="00A81065" w:rsidRDefault="00556E0B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Praha-Libuš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dne </w:t>
      </w:r>
      <w:r w:rsidR="007D34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21</w:t>
      </w:r>
      <w:r w:rsidR="007174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7D34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.2023</w:t>
      </w:r>
    </w:p>
    <w:p w14:paraId="427D70BE" w14:textId="77777777" w:rsidR="00A81065" w:rsidRPr="00A81065" w:rsidRDefault="00A81065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15AF320" w14:textId="77777777" w:rsidR="0087444C" w:rsidRDefault="0087444C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92E051D" w14:textId="77777777" w:rsidR="0087444C" w:rsidRDefault="0087444C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587185A" w14:textId="77777777" w:rsidR="0087444C" w:rsidRDefault="0087444C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ABE2769" w14:textId="77777777" w:rsidR="00A81065" w:rsidRPr="00A81065" w:rsidRDefault="007D346C" w:rsidP="0091463D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 Pavel Macháček</w:t>
      </w:r>
      <w:r w:rsidR="009146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v.r.</w:t>
      </w:r>
    </w:p>
    <w:p w14:paraId="4BFAC494" w14:textId="77777777" w:rsidR="00A81065" w:rsidRPr="00A81065" w:rsidRDefault="007D346C" w:rsidP="00A81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</w:t>
      </w:r>
      <w:r w:rsidR="009146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9146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9146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9146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9146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9146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9146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9146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9146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</w:t>
      </w:r>
      <w:r w:rsidR="005009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="00A81065" w:rsidRPr="00A810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</w:p>
    <w:p w14:paraId="6E544F02" w14:textId="77777777" w:rsidR="00CC1BE8" w:rsidRDefault="00CC1BE8"/>
    <w:sectPr w:rsidR="00CC1BE8" w:rsidSect="00231BB1">
      <w:pgSz w:w="11906" w:h="16838"/>
      <w:pgMar w:top="28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59AF" w14:textId="77777777" w:rsidR="0079231D" w:rsidRDefault="0079231D" w:rsidP="00C55CBA">
      <w:pPr>
        <w:spacing w:after="0" w:line="240" w:lineRule="auto"/>
      </w:pPr>
      <w:r>
        <w:separator/>
      </w:r>
    </w:p>
  </w:endnote>
  <w:endnote w:type="continuationSeparator" w:id="0">
    <w:p w14:paraId="2FF38CBC" w14:textId="77777777" w:rsidR="0079231D" w:rsidRDefault="0079231D" w:rsidP="00C5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331D" w14:textId="77777777" w:rsidR="0079231D" w:rsidRDefault="0079231D" w:rsidP="00C55CBA">
      <w:pPr>
        <w:spacing w:after="0" w:line="240" w:lineRule="auto"/>
      </w:pPr>
      <w:r>
        <w:separator/>
      </w:r>
    </w:p>
  </w:footnote>
  <w:footnote w:type="continuationSeparator" w:id="0">
    <w:p w14:paraId="286CFFD9" w14:textId="77777777" w:rsidR="0079231D" w:rsidRDefault="0079231D" w:rsidP="00C55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13815A"/>
    <w:multiLevelType w:val="hybridMultilevel"/>
    <w:tmpl w:val="066A0A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221C6"/>
    <w:multiLevelType w:val="multilevel"/>
    <w:tmpl w:val="ADAE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564"/>
    <w:multiLevelType w:val="multilevel"/>
    <w:tmpl w:val="F31A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96297"/>
    <w:multiLevelType w:val="hybridMultilevel"/>
    <w:tmpl w:val="FF4CADB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24F177C3"/>
    <w:multiLevelType w:val="multilevel"/>
    <w:tmpl w:val="A5F6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E588D"/>
    <w:multiLevelType w:val="multilevel"/>
    <w:tmpl w:val="E332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142F5"/>
    <w:multiLevelType w:val="multilevel"/>
    <w:tmpl w:val="E41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C7085"/>
    <w:multiLevelType w:val="multilevel"/>
    <w:tmpl w:val="F1B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D406B"/>
    <w:multiLevelType w:val="multilevel"/>
    <w:tmpl w:val="36EA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37F77"/>
    <w:multiLevelType w:val="multilevel"/>
    <w:tmpl w:val="B15E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074027">
    <w:abstractNumId w:val="9"/>
  </w:num>
  <w:num w:numId="2" w16cid:durableId="552619955">
    <w:abstractNumId w:val="5"/>
  </w:num>
  <w:num w:numId="3" w16cid:durableId="1752778072">
    <w:abstractNumId w:val="4"/>
  </w:num>
  <w:num w:numId="4" w16cid:durableId="456989216">
    <w:abstractNumId w:val="6"/>
  </w:num>
  <w:num w:numId="5" w16cid:durableId="1247689536">
    <w:abstractNumId w:val="8"/>
  </w:num>
  <w:num w:numId="6" w16cid:durableId="1898200683">
    <w:abstractNumId w:val="2"/>
  </w:num>
  <w:num w:numId="7" w16cid:durableId="452750941">
    <w:abstractNumId w:val="1"/>
  </w:num>
  <w:num w:numId="8" w16cid:durableId="1992904497">
    <w:abstractNumId w:val="7"/>
  </w:num>
  <w:num w:numId="9" w16cid:durableId="2050454061">
    <w:abstractNumId w:val="0"/>
  </w:num>
  <w:num w:numId="10" w16cid:durableId="154647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65"/>
    <w:rsid w:val="00010250"/>
    <w:rsid w:val="000A062E"/>
    <w:rsid w:val="00204665"/>
    <w:rsid w:val="00231BB1"/>
    <w:rsid w:val="003B1373"/>
    <w:rsid w:val="003E71B0"/>
    <w:rsid w:val="004D1683"/>
    <w:rsid w:val="005009AE"/>
    <w:rsid w:val="00556E0B"/>
    <w:rsid w:val="00633523"/>
    <w:rsid w:val="00641A47"/>
    <w:rsid w:val="00717421"/>
    <w:rsid w:val="00721E50"/>
    <w:rsid w:val="00771A2E"/>
    <w:rsid w:val="0079231D"/>
    <w:rsid w:val="007C72BD"/>
    <w:rsid w:val="007D346C"/>
    <w:rsid w:val="007F6F3B"/>
    <w:rsid w:val="0087444C"/>
    <w:rsid w:val="0091463D"/>
    <w:rsid w:val="00990D25"/>
    <w:rsid w:val="00A73C4F"/>
    <w:rsid w:val="00A81065"/>
    <w:rsid w:val="00B80EE4"/>
    <w:rsid w:val="00B9056C"/>
    <w:rsid w:val="00BC4A88"/>
    <w:rsid w:val="00BE1756"/>
    <w:rsid w:val="00C16AA4"/>
    <w:rsid w:val="00C246DA"/>
    <w:rsid w:val="00C2639E"/>
    <w:rsid w:val="00C55CBA"/>
    <w:rsid w:val="00CC1BE8"/>
    <w:rsid w:val="00F714A4"/>
    <w:rsid w:val="00FF2C2C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D18E"/>
  <w15:docId w15:val="{4D7BA30F-7957-42A8-B6EA-0911C798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810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81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8106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810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bcpopis">
    <w:name w:val="bcpopis"/>
    <w:basedOn w:val="Standardnpsmoodstavce"/>
    <w:rsid w:val="00A81065"/>
  </w:style>
  <w:style w:type="character" w:styleId="Hypertextovodkaz">
    <w:name w:val="Hyperlink"/>
    <w:basedOn w:val="Standardnpsmoodstavce"/>
    <w:uiPriority w:val="99"/>
    <w:semiHidden/>
    <w:unhideWhenUsed/>
    <w:rsid w:val="00A81065"/>
    <w:rPr>
      <w:color w:val="0000FF"/>
      <w:u w:val="single"/>
    </w:rPr>
  </w:style>
  <w:style w:type="character" w:customStyle="1" w:styleId="bcitem">
    <w:name w:val="bcitem"/>
    <w:basedOn w:val="Standardnpsmoodstavce"/>
    <w:rsid w:val="00A81065"/>
  </w:style>
  <w:style w:type="character" w:styleId="Siln">
    <w:name w:val="Strong"/>
    <w:basedOn w:val="Standardnpsmoodstavce"/>
    <w:uiPriority w:val="22"/>
    <w:qFormat/>
    <w:rsid w:val="00A81065"/>
    <w:rPr>
      <w:b/>
      <w:bCs/>
    </w:rPr>
  </w:style>
  <w:style w:type="paragraph" w:styleId="Odstavecseseznamem">
    <w:name w:val="List Paragraph"/>
    <w:basedOn w:val="Normln"/>
    <w:uiPriority w:val="34"/>
    <w:qFormat/>
    <w:rsid w:val="00A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A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6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C55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CBA"/>
  </w:style>
  <w:style w:type="paragraph" w:styleId="Zpat">
    <w:name w:val="footer"/>
    <w:basedOn w:val="Normln"/>
    <w:link w:val="ZpatChar"/>
    <w:unhideWhenUsed/>
    <w:rsid w:val="00C55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1340">
              <w:marLeft w:val="4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libus@praha-libu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.libus@praha-libu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4325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Sochůrek</dc:creator>
  <cp:lastModifiedBy>Drabkova</cp:lastModifiedBy>
  <cp:revision>2</cp:revision>
  <cp:lastPrinted>2023-11-22T12:15:00Z</cp:lastPrinted>
  <dcterms:created xsi:type="dcterms:W3CDTF">2023-11-22T12:15:00Z</dcterms:created>
  <dcterms:modified xsi:type="dcterms:W3CDTF">2023-11-22T12:15:00Z</dcterms:modified>
</cp:coreProperties>
</file>