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8617"/>
        <w:gridCol w:w="1078"/>
      </w:tblGrid>
      <w:tr w:rsidR="002A5C7F" w14:paraId="4CBD3745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059636D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6EC21F2E" w14:textId="36EE5DE7" w:rsidR="002A5C7F" w:rsidRDefault="004451B8" w:rsidP="00397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sestavený ke dni </w:t>
            </w:r>
            <w:r w:rsidR="0039709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31.</w:t>
            </w:r>
            <w:r w:rsidR="00AE09E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39709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12.</w:t>
            </w:r>
            <w:r w:rsidR="00AE09E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39709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2023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2833227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A5C7F" w14:paraId="192C5B35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1FE335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6003C82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0C22413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5B3C8A2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  <w:sectPr w:rsidR="002A5C7F" w:rsidSect="00863E3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6" w:right="566" w:bottom="850" w:left="566" w:header="566" w:footer="566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5"/>
        <w:gridCol w:w="1184"/>
        <w:gridCol w:w="6895"/>
      </w:tblGrid>
      <w:tr w:rsidR="002A5C7F" w14:paraId="3843980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D24DA8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39E0213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66663ED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00241784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</w:tcPr>
          <w:p w14:paraId="7B84FF50" w14:textId="5C046673" w:rsidR="002A5C7F" w:rsidRDefault="00C94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Městská část Praha-</w:t>
            </w:r>
            <w:r w:rsidR="004451B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Újezd </w:t>
            </w:r>
          </w:p>
        </w:tc>
      </w:tr>
      <w:tr w:rsidR="002A5C7F" w14:paraId="74BCF629" w14:textId="77777777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42BF0A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A5C7F" w14:paraId="79B547E6" w14:textId="77777777">
        <w:trPr>
          <w:cantSplit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103C708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Sídlo účetní jednotky</w:t>
            </w:r>
          </w:p>
        </w:tc>
      </w:tr>
      <w:tr w:rsidR="002A5C7F" w14:paraId="09C2898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A943B7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3BB0AD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ulice,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č.p.</w:t>
            </w:r>
            <w:proofErr w:type="gramEnd"/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BD18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Kateřinské náměstí 465/1</w:t>
            </w:r>
          </w:p>
        </w:tc>
      </w:tr>
      <w:tr w:rsidR="002A5C7F" w14:paraId="60EC801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721E2B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3A028F6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obec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4E406" w14:textId="09A117AE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Praha 4 </w:t>
            </w:r>
            <w:r w:rsidR="00C94D2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Újezd</w:t>
            </w:r>
            <w:r w:rsidR="00C94D2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u Průhonic</w:t>
            </w:r>
          </w:p>
        </w:tc>
      </w:tr>
      <w:tr w:rsidR="002A5C7F" w14:paraId="090A418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BFAB7E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C6D6EE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PSČ, pošta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3B1D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14900</w:t>
            </w:r>
          </w:p>
        </w:tc>
      </w:tr>
    </w:tbl>
    <w:p w14:paraId="697F8E69" w14:textId="77777777" w:rsidR="002A5C7F" w:rsidRDefault="002A5C7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5"/>
        <w:gridCol w:w="8079"/>
      </w:tblGrid>
      <w:tr w:rsidR="002A5C7F" w14:paraId="26DD06A4" w14:textId="77777777">
        <w:trPr>
          <w:cantSplit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5D8733D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Kontaktní údaje</w:t>
            </w:r>
          </w:p>
        </w:tc>
      </w:tr>
      <w:tr w:rsidR="002A5C7F" w14:paraId="4B062E7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854904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F2EDCD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33D9F12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272 690 545</w:t>
            </w:r>
          </w:p>
        </w:tc>
      </w:tr>
      <w:tr w:rsidR="002A5C7F" w14:paraId="4D374CA4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731E41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0077A0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fax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19E04EA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272 690 692</w:t>
            </w:r>
          </w:p>
        </w:tc>
      </w:tr>
      <w:tr w:rsidR="002A5C7F" w14:paraId="56F7F68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D840AD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DA0BD1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0A82CCD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info@praha-ujezd.cz</w:t>
            </w:r>
          </w:p>
        </w:tc>
      </w:tr>
      <w:tr w:rsidR="002A5C7F" w14:paraId="2F56E4B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1BA081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58D4384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WWW stránky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608026A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33917F2D" w14:textId="77777777" w:rsidR="002A5C7F" w:rsidRDefault="002A5C7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2A5C7F" w14:paraId="7E978216" w14:textId="77777777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6FC89F63" w14:textId="2C5B3C16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</w:p>
        </w:tc>
      </w:tr>
    </w:tbl>
    <w:p w14:paraId="3894CDC3" w14:textId="28182963" w:rsidR="002A5C7F" w:rsidRDefault="002A5C7F" w:rsidP="0039709A">
      <w:pPr>
        <w:widowControl w:val="0"/>
        <w:autoSpaceDE w:val="0"/>
        <w:autoSpaceDN w:val="0"/>
        <w:adjustRightInd w:val="0"/>
        <w:spacing w:before="1" w:after="1" w:line="240" w:lineRule="auto"/>
        <w:ind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10234"/>
      </w:tblGrid>
      <w:tr w:rsidR="002A5C7F" w14:paraId="72A86B1F" w14:textId="77777777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3FA6877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Obsah závěrečného účtu</w:t>
            </w:r>
          </w:p>
        </w:tc>
      </w:tr>
      <w:tr w:rsidR="002A5C7F" w14:paraId="43131CF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222849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41465AB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I. Plnění rozpočtu příjmů</w:t>
            </w:r>
          </w:p>
        </w:tc>
      </w:tr>
      <w:tr w:rsidR="002A5C7F" w14:paraId="47E7585B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F4AD43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04BC53C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II. Plnění rozpočtu výdajů</w:t>
            </w:r>
          </w:p>
        </w:tc>
      </w:tr>
      <w:tr w:rsidR="002A5C7F" w14:paraId="17ACF3C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1356B1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4959DE2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III. Financování (zapojení vlastních úspor a cizích zdrojů)</w:t>
            </w:r>
          </w:p>
        </w:tc>
      </w:tr>
      <w:tr w:rsidR="002A5C7F" w14:paraId="5BB1D930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111298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6A73132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IV. Stavy a obraty na bankovních účtech</w:t>
            </w:r>
          </w:p>
        </w:tc>
      </w:tr>
      <w:tr w:rsidR="002A5C7F" w14:paraId="61B7C18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0E5FE7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2260415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V. Peněžní fondy - informativně</w:t>
            </w:r>
          </w:p>
        </w:tc>
      </w:tr>
      <w:tr w:rsidR="002A5C7F" w14:paraId="031E0E0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18956B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6CD0035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VI. Majetek</w:t>
            </w:r>
          </w:p>
        </w:tc>
      </w:tr>
      <w:tr w:rsidR="002A5C7F" w14:paraId="1E0BFA7F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30D1D8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1931941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VII. Vyúčtování finančních vztahů k rozpočtům krajů, obcí, DSO a vnitřní převody</w:t>
            </w:r>
          </w:p>
        </w:tc>
      </w:tr>
      <w:tr w:rsidR="002A5C7F" w14:paraId="0B6946A1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4C95AB6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24DE9E3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VIII. Vyúčtování finančních vztahů ke státnímu rozpočtu, státním fondům a Národnímu fondu</w:t>
            </w:r>
          </w:p>
        </w:tc>
      </w:tr>
      <w:tr w:rsidR="002A5C7F" w14:paraId="4481601E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60C7585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5A95EBB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IX. Zpráva o výsledku přezkoumání hospodaření</w:t>
            </w:r>
          </w:p>
        </w:tc>
      </w:tr>
      <w:tr w:rsidR="002A5C7F" w14:paraId="66978FB2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32512A0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6EC715A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X. Finanční hospodaření zřízených právnických osob a hospodaření s jejich majetkem</w:t>
            </w:r>
          </w:p>
        </w:tc>
      </w:tr>
      <w:tr w:rsidR="002A5C7F" w14:paraId="25A97835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5F70979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</w:tcPr>
          <w:p w14:paraId="7D75A78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XI. Ostatní doplňující údaje</w:t>
            </w:r>
          </w:p>
        </w:tc>
      </w:tr>
    </w:tbl>
    <w:p w14:paraId="717554B4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  <w:sectPr w:rsidR="002A5C7F" w:rsidSect="00863E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3D3F7A39" w14:textId="3ED3F76A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4740A7DC" w14:textId="77777777" w:rsidR="002A5C7F" w:rsidRDefault="004451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I. PLNĚNÍ ROZPOČTU PŘÍJMŮ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2A5C7F" w14:paraId="0B308AF5" w14:textId="77777777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67483E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EF42A3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804C49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9F6C6A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14:paraId="6499B5B4" w14:textId="7374010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2A5C7F" w:rsidSect="00863E3F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2A5C7F" w14:paraId="79BF91FB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7DC95E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46EAA4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48697C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A7A1D3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5 112 333,69</w:t>
            </w:r>
          </w:p>
        </w:tc>
      </w:tr>
      <w:tr w:rsidR="002A5C7F" w14:paraId="6F824FF1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550439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33CF56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49F678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254851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866 792,78</w:t>
            </w:r>
          </w:p>
        </w:tc>
      </w:tr>
      <w:tr w:rsidR="002A5C7F" w14:paraId="6C7259B7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541BE2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Kapitálové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6296DE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E6B3C7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2FBAEE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1 702 002,00</w:t>
            </w:r>
          </w:p>
        </w:tc>
      </w:tr>
      <w:tr w:rsidR="002A5C7F" w14:paraId="1867B1DB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9E8B45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F5B7F5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43111B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98041C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36 352 402,97</w:t>
            </w:r>
          </w:p>
        </w:tc>
      </w:tr>
      <w:tr w:rsidR="002A5C7F" w14:paraId="64370C61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D1ED42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BCF15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82AFE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1A2237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44 033 531,44</w:t>
            </w:r>
          </w:p>
        </w:tc>
      </w:tr>
      <w:tr w:rsidR="002A5C7F" w14:paraId="3FAFD4A9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EE2CD0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Konsolidace příjmů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DDFDBE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003473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8D0DCB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36 352 402,97</w:t>
            </w:r>
          </w:p>
        </w:tc>
      </w:tr>
      <w:tr w:rsidR="002A5C7F" w14:paraId="3AD811F1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7E271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CELKEM PO KONSOLIDACI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DAF8DE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2E4A9B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950C66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7 681 128,47</w:t>
            </w:r>
          </w:p>
        </w:tc>
      </w:tr>
    </w:tbl>
    <w:p w14:paraId="0E35310E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  <w:sectPr w:rsidR="002A5C7F" w:rsidSect="00863E3F"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29A7AC25" w14:textId="77777777" w:rsidR="002A5C7F" w:rsidRDefault="002A5C7F" w:rsidP="0039709A">
      <w:pPr>
        <w:widowControl w:val="0"/>
        <w:autoSpaceDE w:val="0"/>
        <w:autoSpaceDN w:val="0"/>
        <w:adjustRightInd w:val="0"/>
        <w:spacing w:before="10" w:after="10" w:line="240" w:lineRule="auto"/>
        <w:ind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2A5C7F" w14:paraId="153BB01E" w14:textId="77777777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083DAE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D7203D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A096DB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6C240C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14:paraId="2DE02DC4" w14:textId="77777777" w:rsidR="002A5C7F" w:rsidRDefault="002A5C7F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0C487AE5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2A5C7F" w:rsidSect="00863E3F">
          <w:headerReference w:type="default" r:id="rId25"/>
          <w:footerReference w:type="default" r:id="rId26"/>
          <w:headerReference w:type="first" r:id="rId27"/>
          <w:footerReference w:type="first" r:id="rId28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2A5C7F" w14:paraId="693D4B9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39F49A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1341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0D8864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Příjem z poplatku ze psů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DA4DF2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91201A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2D67B1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100 971,75</w:t>
            </w:r>
          </w:p>
        </w:tc>
      </w:tr>
      <w:tr w:rsidR="002A5C7F" w14:paraId="406C364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F89D41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59985D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Příjem z poplatku z pobytu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DAF5D4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B9AF33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2707CA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7 239,00</w:t>
            </w:r>
          </w:p>
        </w:tc>
      </w:tr>
      <w:tr w:rsidR="002A5C7F" w14:paraId="3DB328B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26AAFB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1E4A1C1" w14:textId="2FDB41AA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Příjem z poplatku za užívání veřejného prostranstv</w:t>
            </w:r>
            <w:r w:rsidR="00C94D25">
              <w:rPr>
                <w:rFonts w:ascii="Arial" w:hAnsi="Arial" w:cs="Arial"/>
                <w:color w:val="000000"/>
                <w:sz w:val="16"/>
                <w:szCs w:val="16"/>
              </w:rPr>
              <w:t>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B1E368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11E31C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68989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2 880,00</w:t>
            </w:r>
          </w:p>
        </w:tc>
      </w:tr>
      <w:tr w:rsidR="002A5C7F" w14:paraId="4DB11E7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D2D7CC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5197E2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PŘÍJEM Z MÍSTNÍCH POPL. Z VYBRAN.ČINNOSTÍ A SLUŽEB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E0A0C3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28376A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86C4C1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111 090,75</w:t>
            </w:r>
          </w:p>
        </w:tc>
      </w:tr>
      <w:tr w:rsidR="002A5C7F" w14:paraId="174B94B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EEAE04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3ABA35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Příjem ze správních poplatků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A72C3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58C08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9DEE6D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36 840,00</w:t>
            </w:r>
          </w:p>
        </w:tc>
      </w:tr>
      <w:tr w:rsidR="002A5C7F" w14:paraId="3E9B7F7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995D21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3A924A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PŘÍJEM ZE SPRÁVNÍCH A SOUDNÍCH POPLATKŮ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AF0F1C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877BBC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46B976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36 840,00</w:t>
            </w:r>
          </w:p>
        </w:tc>
      </w:tr>
      <w:tr w:rsidR="002A5C7F" w14:paraId="5C2C3F8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6E76C60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5D98292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DANĚ A POPLATKY Z VYBRANÝCH ČINNOSTÍ A SLUŽEB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16E932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A1039E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B8A1A9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147 930,75</w:t>
            </w:r>
          </w:p>
        </w:tc>
      </w:tr>
      <w:tr w:rsidR="002A5C7F" w14:paraId="7959001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8DB18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EE0443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Příjem z daně z nemovitých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CA59FF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8F7749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41A4B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4 964 402,94</w:t>
            </w:r>
          </w:p>
        </w:tc>
      </w:tr>
      <w:tr w:rsidR="002A5C7F" w14:paraId="5998F6D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6650C4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D94FA4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PŘÍJEM Z DANÍ Z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753352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E2A5F6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A9AA42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4 964 402,94</w:t>
            </w:r>
          </w:p>
        </w:tc>
      </w:tr>
      <w:tr w:rsidR="002A5C7F" w14:paraId="42E8EAF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5C425B3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78B12C6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PŘÍJEM Z MAJETKOVÝCH DANÍ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4001882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5D1B32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8D3080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4 964 402,94</w:t>
            </w:r>
          </w:p>
        </w:tc>
      </w:tr>
      <w:tr w:rsidR="002A5C7F" w14:paraId="547D548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7C8AAC1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6EF8EE8E" w14:textId="40D9D377" w:rsidR="002A5C7F" w:rsidRDefault="00C94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 A Ň O V É   PŘÍ</w:t>
            </w:r>
            <w:r w:rsidR="004451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JMY</w:t>
            </w:r>
            <w:proofErr w:type="gramEnd"/>
            <w:r w:rsidR="004451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(součet za třídu 1)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5EE4B5B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071B4E1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3D8FE62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5 112 333,69</w:t>
            </w:r>
          </w:p>
        </w:tc>
      </w:tr>
      <w:tr w:rsidR="002A5C7F" w14:paraId="21DC668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20FAF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7489E7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Příjem z poskytování služeb, výrobků, prací, výkon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7F4E33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8BCE19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1270AF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</w:tr>
      <w:tr w:rsidR="002A5C7F" w14:paraId="2BCC49C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F56C0E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E33590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PŘÍJEM Z VLASTNÍ ČINNOSTI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2EB25B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21335A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5FDFC7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</w:tr>
      <w:tr w:rsidR="002A5C7F" w14:paraId="2EE05B0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377FF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34AEF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Příjem z úroků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B295F8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D43569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B5D21A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742 034,78</w:t>
            </w:r>
          </w:p>
        </w:tc>
      </w:tr>
      <w:tr w:rsidR="002A5C7F" w14:paraId="15E6B94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012170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10B4E4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PŘIJATÉ VÝNOSY Z FINANČNÍHO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9C7AE2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C6FC66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71B85B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742 034,78</w:t>
            </w:r>
          </w:p>
        </w:tc>
      </w:tr>
      <w:tr w:rsidR="002A5C7F" w14:paraId="737C450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4F5F41F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1472AB2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PŘÍJEM Z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VL.ČINNOSTI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 ODVODY PŘEBYT.ORG.S PŘÍM.VZ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E1BB0E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75E9CA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3ACB3D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745 034,78</w:t>
            </w:r>
          </w:p>
        </w:tc>
      </w:tr>
      <w:tr w:rsidR="002A5C7F" w14:paraId="3DF06AB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70018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0F804B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Příjem sankčních plateb od jiných osob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DABF4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3E9967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33EDEA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</w:tr>
      <w:tr w:rsidR="002A5C7F" w14:paraId="401151A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B3A8AE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FEEAD8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PŘIJATÉ SANKČNÍ PLATBY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28330E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DF84EF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9F8FD1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</w:tr>
      <w:tr w:rsidR="002A5C7F" w14:paraId="0EA1450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375B99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65E053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přijaté vratky transferů a podobné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FF9DDC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FBDDEE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1C317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107 613,00</w:t>
            </w:r>
          </w:p>
        </w:tc>
      </w:tr>
      <w:tr w:rsidR="002A5C7F" w14:paraId="21444B4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BE2890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CB057D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PŘIJATÉ VRATKY TRANSFERŮ A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OSTAT.PODOBNÉ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PŘÍJMY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427B69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293A71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57F574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107 613,00</w:t>
            </w:r>
          </w:p>
        </w:tc>
      </w:tr>
      <w:tr w:rsidR="002A5C7F" w14:paraId="2672787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5408F91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77491C2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PŘIJATÉ SANKČNÍ PLATBY A VRATKY TRANSFERŮ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4ACA0FD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44CE4E6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9A267B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109 113,00</w:t>
            </w:r>
          </w:p>
        </w:tc>
      </w:tr>
      <w:tr w:rsidR="002A5C7F" w14:paraId="320D13C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084D0B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247C1A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Příjem z pojistných plnění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DC7D2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6BA337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054033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12 645,00</w:t>
            </w:r>
          </w:p>
        </w:tc>
      </w:tr>
      <w:tr w:rsidR="002A5C7F" w14:paraId="607F999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ABD74B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1347A0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539888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B3768C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7BC5E7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12 645,00</w:t>
            </w:r>
          </w:p>
        </w:tc>
      </w:tr>
      <w:tr w:rsidR="002A5C7F" w14:paraId="34A06CB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1A3545A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08BEBA5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PŘÍJMY Z PRODEJE NEINV.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MAJ.A OST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7FE7F4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966B0E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39E228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12 645,00</w:t>
            </w:r>
          </w:p>
        </w:tc>
      </w:tr>
      <w:tr w:rsidR="002A5C7F" w14:paraId="738587C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09786F9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6C5EDBE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 E D A Ň O V É   PŘÍJMY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(součet za třídu  2)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0E2664F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71FD095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135D0B4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866 792,78</w:t>
            </w:r>
          </w:p>
        </w:tc>
      </w:tr>
      <w:tr w:rsidR="002A5C7F" w14:paraId="69BF8A0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4B64B2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06E3F8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Přijaté dary na pořízení dlouhodobého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08823D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1D4BED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9AAD52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1 702 002,00</w:t>
            </w:r>
          </w:p>
        </w:tc>
      </w:tr>
      <w:tr w:rsidR="002A5C7F" w14:paraId="1877233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41F71C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55DD34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KAPITÁLOVÉ PŘÍJMY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B80780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A8AA2C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3928EA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1 702 002,00</w:t>
            </w:r>
          </w:p>
        </w:tc>
      </w:tr>
      <w:tr w:rsidR="002A5C7F" w14:paraId="272E8F3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2D8DBAB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31409C8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PŘÍJEM Z PRODEJE DLOUHOD.MAJETKU A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OST.KAP.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PŘÍJMY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6C1BAA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122DA8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125836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1 702 002,00</w:t>
            </w:r>
          </w:p>
        </w:tc>
      </w:tr>
      <w:tr w:rsidR="002A5C7F" w14:paraId="7A32679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4037E19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3AD5CCF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 A P I T Á L O V É   PŘÍJMY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(souč.za třídu 3)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3726317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4F45AD5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3F17415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1 702 002,00</w:t>
            </w:r>
          </w:p>
        </w:tc>
      </w:tr>
      <w:tr w:rsidR="002A5C7F" w14:paraId="642CDBE6" w14:textId="77777777">
        <w:trPr>
          <w:cantSplit/>
        </w:trPr>
        <w:tc>
          <w:tcPr>
            <w:tcW w:w="527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top w:w="60" w:type="dxa"/>
              <w:bottom w:w="60" w:type="dxa"/>
            </w:tcMar>
          </w:tcPr>
          <w:p w14:paraId="7ABC120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 L A S T N Í   P Ř Í J M Y (třída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1 + 2 + 3)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1C0C3CD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1C868A5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70756EE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7 681 128,47</w:t>
            </w:r>
          </w:p>
        </w:tc>
      </w:tr>
      <w:tr w:rsidR="002A5C7F" w14:paraId="34B4C5E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FCFF1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FD3DF5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z rozpočtových účtů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2BE45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4E3F8B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8C9119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167 177,00</w:t>
            </w:r>
          </w:p>
        </w:tc>
      </w:tr>
      <w:tr w:rsidR="002A5C7F" w14:paraId="52DC86E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618953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4137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821539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Neinv.převody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mezi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statutá.městy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jejich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měst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obvod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18FD3C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5BCDEB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9B9401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26 506 085,97</w:t>
            </w:r>
          </w:p>
        </w:tc>
      </w:tr>
      <w:tr w:rsidR="002A5C7F" w14:paraId="0716AEA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12F150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6462BE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převody z vlastních fondů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D0ECA5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B74E60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EAABCB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179 140,00</w:t>
            </w:r>
          </w:p>
        </w:tc>
      </w:tr>
      <w:tr w:rsidR="002A5C7F" w14:paraId="4D2A8C9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C36B49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9BA53E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PŘEVODY Z VLASTNÍCH FONDŮ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C3293D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B5EC31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D706DA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26 852 402,97</w:t>
            </w:r>
          </w:p>
        </w:tc>
      </w:tr>
      <w:tr w:rsidR="002A5C7F" w14:paraId="05546DC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74601AD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25F203A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NEINVESTIČNÍ 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0838A1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1548AE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362EE1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26 852 402,97</w:t>
            </w:r>
          </w:p>
        </w:tc>
      </w:tr>
      <w:tr w:rsidR="002A5C7F" w14:paraId="60C91AF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3033B9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E11C55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Inv.převody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mezi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statu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městy a jejich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měst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obvody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ACD021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5D4D6B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3EC99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9 500 000,00</w:t>
            </w:r>
          </w:p>
        </w:tc>
      </w:tr>
      <w:tr w:rsidR="002A5C7F" w14:paraId="5CB6181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E1B956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33E528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INVESTIČNÍ PŘEVODY Z VLASTNÍCH FONDŮ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8F1BA6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C899AD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60659F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9 500 000,00</w:t>
            </w:r>
          </w:p>
        </w:tc>
      </w:tr>
      <w:tr w:rsidR="002A5C7F" w14:paraId="28F761B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50C82A5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2A0E081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INVESTIČNÍ PŘIJATÉ DOTACE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759B0D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46E35CA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B65BC5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9 500 000,00</w:t>
            </w:r>
          </w:p>
        </w:tc>
      </w:tr>
      <w:tr w:rsidR="002A5C7F" w14:paraId="1C20F20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356CC34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288D840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PŘIJATÉ   T R A N S F E R Y    (součet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 třídu 4)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580E70E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3D0D695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468FF7C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36 352 402,97</w:t>
            </w:r>
          </w:p>
        </w:tc>
      </w:tr>
      <w:tr w:rsidR="002A5C7F" w14:paraId="22C6E8B7" w14:textId="77777777">
        <w:trPr>
          <w:cantSplit/>
        </w:trPr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top w:w="70" w:type="dxa"/>
              <w:bottom w:w="70" w:type="dxa"/>
            </w:tcMar>
          </w:tcPr>
          <w:p w14:paraId="36F17F2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  <w:t>P Ř Í J M Y   C E L K E M   (třídy</w:t>
            </w:r>
            <w:proofErr w:type="gramEnd"/>
            <w:r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  <w:t xml:space="preserve"> 1+2+3+4)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69A81D7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717F225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355541B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44 033 531,44</w:t>
            </w:r>
          </w:p>
        </w:tc>
      </w:tr>
    </w:tbl>
    <w:p w14:paraId="43DA8926" w14:textId="77777777" w:rsidR="002A5C7F" w:rsidRDefault="002A5C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14:paraId="31CC5A63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</w:rPr>
        <w:sectPr w:rsidR="002A5C7F" w:rsidSect="00863E3F">
          <w:headerReference w:type="default" r:id="rId29"/>
          <w:footerReference w:type="default" r:id="rId30"/>
          <w:headerReference w:type="first" r:id="rId31"/>
          <w:footerReference w:type="first" r:id="rId32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2AA67536" w14:textId="51D8FE9B" w:rsidR="002A5C7F" w:rsidRPr="0039709A" w:rsidRDefault="004451B8" w:rsidP="00397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II. PLNĚNÍ ROZPOČTU VÝDAJŮ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2A5C7F" w14:paraId="5A0B8605" w14:textId="77777777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EEB712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961E66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BCFC39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C8F8C7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14:paraId="072145DC" w14:textId="77777777" w:rsidR="002A5C7F" w:rsidRDefault="002A5C7F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2281CCCF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2A5C7F" w:rsidSect="00863E3F">
          <w:headerReference w:type="default" r:id="rId33"/>
          <w:footerReference w:type="default" r:id="rId34"/>
          <w:headerReference w:type="first" r:id="rId35"/>
          <w:footerReference w:type="first" r:id="rId36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2A5C7F" w14:paraId="78A183F1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9AEA6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Běžné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A1F5D0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040360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A6465C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27 791 774,25</w:t>
            </w:r>
          </w:p>
        </w:tc>
      </w:tr>
      <w:tr w:rsidR="002A5C7F" w14:paraId="0318AE98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4FB01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Kapitálové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723E9E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7D0300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8D088B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15 927 087,47</w:t>
            </w:r>
          </w:p>
        </w:tc>
      </w:tr>
      <w:tr w:rsidR="002A5C7F" w14:paraId="68F98BAC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4EEAAD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31D386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30A862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5C9C78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43 718 861,72</w:t>
            </w:r>
          </w:p>
        </w:tc>
      </w:tr>
      <w:tr w:rsidR="002A5C7F" w14:paraId="7870A42E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870245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Konsolidace výdajů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12F1C2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5822B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B38ADC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1 518 785,73</w:t>
            </w:r>
          </w:p>
        </w:tc>
      </w:tr>
      <w:tr w:rsidR="002A5C7F" w14:paraId="64622ABC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4576BB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VÝDAJE CELKEM PO KONSOLIDACI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8CC918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F751B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D06AE8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42 200 075,99</w:t>
            </w:r>
          </w:p>
        </w:tc>
      </w:tr>
    </w:tbl>
    <w:p w14:paraId="250E6942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  <w:sectPr w:rsidR="002A5C7F" w:rsidSect="00863E3F">
          <w:headerReference w:type="default" r:id="rId37"/>
          <w:footerReference w:type="default" r:id="rId38"/>
          <w:headerReference w:type="first" r:id="rId39"/>
          <w:footerReference w:type="first" r:id="rId40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34E8BF3A" w14:textId="77777777" w:rsidR="002A5C7F" w:rsidRDefault="002A5C7F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2A5C7F" w14:paraId="44D75F03" w14:textId="77777777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FFCDB0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26B75E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F97215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3E7F60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14:paraId="1564CD76" w14:textId="77777777" w:rsidR="002A5C7F" w:rsidRDefault="002A5C7F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572AD366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2A5C7F" w:rsidSect="00863E3F">
          <w:headerReference w:type="default" r:id="rId41"/>
          <w:footerReference w:type="default" r:id="rId42"/>
          <w:headerReference w:type="first" r:id="rId43"/>
          <w:footerReference w:type="first" r:id="rId44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2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2A5C7F" w14:paraId="1F5A637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0FCDE5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5011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FEAE48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Platy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zaměst.v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poměru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vyjma zaměst.na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služ.míst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14F0ED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0F89C6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C95F16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3 204 826,00</w:t>
            </w:r>
          </w:p>
        </w:tc>
      </w:tr>
      <w:tr w:rsidR="002A5C7F" w14:paraId="2A49EAF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9A6B9D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C34B01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PLATY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C536E2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7B53F7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F513AC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3 204 826,00</w:t>
            </w:r>
          </w:p>
        </w:tc>
      </w:tr>
      <w:tr w:rsidR="002A5C7F" w14:paraId="2184E5B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0C808C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505AE9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607606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408F8F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4447D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212 671,00</w:t>
            </w:r>
          </w:p>
        </w:tc>
      </w:tr>
      <w:tr w:rsidR="002A5C7F" w14:paraId="05F80A6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6D527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701161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Odměny členů zastupitelstev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FB9440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174937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49456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3 103 278,00</w:t>
            </w:r>
          </w:p>
        </w:tc>
      </w:tr>
      <w:tr w:rsidR="002A5C7F" w14:paraId="024B540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7B3318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07F353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VÝDAJE NA OSTATNÍ PLATBY ZA PROVEDENOU PRÁCI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B2A96B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BE5BD3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79961D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3 315 949,00</w:t>
            </w:r>
          </w:p>
        </w:tc>
      </w:tr>
      <w:tr w:rsidR="002A5C7F" w14:paraId="1713A22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EE3E2C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80537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Povin.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poj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soc.zab.a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přísp.na st.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pol.zaměstnan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0E3B1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9FECDA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F24851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1 453 707,00</w:t>
            </w:r>
          </w:p>
        </w:tc>
      </w:tr>
      <w:tr w:rsidR="002A5C7F" w14:paraId="40EBDA9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3FC66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4ABEF6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30D32C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C6160F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ED0F24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565 010,00</w:t>
            </w:r>
          </w:p>
        </w:tc>
      </w:tr>
      <w:tr w:rsidR="002A5C7F" w14:paraId="3C85340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32CFD2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5038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FF8095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Pojist.na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zákon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poj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.odpov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za škodu při PÚ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98B68C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440A00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E46C87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12 947,00</w:t>
            </w:r>
          </w:p>
        </w:tc>
      </w:tr>
      <w:tr w:rsidR="002A5C7F" w14:paraId="7E01E0B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D28DBB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3829F2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POVINNÉ A ZÁKONNÉ POJISTNÉ PLACENÉ ZAMĚSTNAVATELE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521600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C6EE9B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608787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2 031 664,00</w:t>
            </w:r>
          </w:p>
        </w:tc>
      </w:tr>
      <w:tr w:rsidR="002A5C7F" w14:paraId="576B460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2916BFD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68CB9D5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VÝDAJE NA PLATY A OBDOBNÉ A SOUVISEJÍCÍ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660B9F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7CB605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403BF67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8 552 439,00</w:t>
            </w:r>
          </w:p>
        </w:tc>
      </w:tr>
      <w:tr w:rsidR="002A5C7F" w14:paraId="37DA646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969DAE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D0076E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5DEA70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9BB98D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CE2E79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252 152,99</w:t>
            </w:r>
          </w:p>
        </w:tc>
      </w:tr>
      <w:tr w:rsidR="002A5C7F" w14:paraId="0C01043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04A2B7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871631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0F36FC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613F9E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66561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245 683,81</w:t>
            </w:r>
          </w:p>
        </w:tc>
      </w:tr>
      <w:tr w:rsidR="002A5C7F" w14:paraId="1750F2D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E0BD91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79363A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VÝDAJE NA NÁKUP MATERIÁLU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C61D40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01007C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20650A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497 836,80</w:t>
            </w:r>
          </w:p>
        </w:tc>
      </w:tr>
      <w:tr w:rsidR="002A5C7F" w14:paraId="293169B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78098E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B762F8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Studená voda včetně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stoč. a popl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.za odvod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dešť.vod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00B346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E70B4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2A82F7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20 424,48</w:t>
            </w:r>
          </w:p>
        </w:tc>
      </w:tr>
      <w:tr w:rsidR="002A5C7F" w14:paraId="7226A5E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B1F6A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15189E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Teplo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024B6E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B891D5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637B4F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50 514,87</w:t>
            </w:r>
          </w:p>
        </w:tc>
      </w:tr>
      <w:tr w:rsidR="002A5C7F" w14:paraId="1BD9F5D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FB7428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480AE2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7A6F2D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ABE79D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856251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174 466,31</w:t>
            </w:r>
          </w:p>
        </w:tc>
      </w:tr>
      <w:tr w:rsidR="002A5C7F" w14:paraId="3276D9E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3B9172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5156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EB9985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11640C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DBF35A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B7B40E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38 306,88</w:t>
            </w:r>
          </w:p>
        </w:tc>
      </w:tr>
      <w:tr w:rsidR="002A5C7F" w14:paraId="6843F06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4916A6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5157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9ABA6D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Teplá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92C738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957D6D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9D9815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11 258,00</w:t>
            </w:r>
          </w:p>
        </w:tc>
      </w:tr>
      <w:tr w:rsidR="002A5C7F" w14:paraId="6DE7ED3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16A545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7318A6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VÝDAJE NA NÁKUP VODY, PALIV A ENERGIE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2978F9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B6CB5E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48C1AA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294 970,54</w:t>
            </w:r>
          </w:p>
        </w:tc>
      </w:tr>
      <w:tr w:rsidR="002A5C7F" w14:paraId="500D361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5848FD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98E960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Poštovní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1F491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142CAA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A65021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12 589,00</w:t>
            </w:r>
          </w:p>
        </w:tc>
      </w:tr>
      <w:tr w:rsidR="002A5C7F" w14:paraId="3C62401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E204F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AE5A9C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elektronických 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AE678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8C53BE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19781F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121 196,60</w:t>
            </w:r>
          </w:p>
        </w:tc>
      </w:tr>
      <w:tr w:rsidR="002A5C7F" w14:paraId="0143539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0419E4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060ECA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16439C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D09897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1EAA18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256 125,71</w:t>
            </w:r>
          </w:p>
        </w:tc>
      </w:tr>
      <w:tr w:rsidR="002A5C7F" w14:paraId="47FD7A3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EEBA83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A2362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Nájemné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05580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30E76B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CED55B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60 233,07</w:t>
            </w:r>
          </w:p>
        </w:tc>
      </w:tr>
      <w:tr w:rsidR="002A5C7F" w14:paraId="5BF39A7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247313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5166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03776D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Konzultační, poradenské a právní služby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AD65BD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C8D084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982DA0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118 822,00</w:t>
            </w:r>
          </w:p>
        </w:tc>
      </w:tr>
      <w:tr w:rsidR="002A5C7F" w14:paraId="120115F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B7958C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94F1E0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B3F258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08F1D4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D63354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18 054,00</w:t>
            </w:r>
          </w:p>
        </w:tc>
      </w:tr>
      <w:tr w:rsidR="002A5C7F" w14:paraId="06EE369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EB40E0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5168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8AFAF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Zprac.dat a služby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souvis.s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informač.a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kom.technol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ACA6FB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32D33F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2FA58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156 609,04</w:t>
            </w:r>
          </w:p>
        </w:tc>
      </w:tr>
      <w:tr w:rsidR="002A5C7F" w14:paraId="6A3F6FE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BB0ECB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D75E24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E758CE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EAABFE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791AA4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8 072 536,40</w:t>
            </w:r>
          </w:p>
        </w:tc>
      </w:tr>
      <w:tr w:rsidR="002A5C7F" w14:paraId="3EF1125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EB54E5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C8AE30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VÝDAJE NA NÁKUP SLUŽEB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735513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378E57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007310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8 816 165,82</w:t>
            </w:r>
          </w:p>
        </w:tc>
      </w:tr>
      <w:tr w:rsidR="002A5C7F" w14:paraId="42F79A8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158846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BDCD24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17C3D6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64D184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6AA011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1 954 452,08</w:t>
            </w:r>
          </w:p>
        </w:tc>
      </w:tr>
      <w:tr w:rsidR="002A5C7F" w14:paraId="65C7003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FF107F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CCB420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Cestovné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CB1FD3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34AD5B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F54E3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2 636,00</w:t>
            </w:r>
          </w:p>
        </w:tc>
      </w:tr>
      <w:tr w:rsidR="002A5C7F" w14:paraId="0C77E37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E60A64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CD70F1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16B9CE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86F544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202475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90 434,84</w:t>
            </w:r>
          </w:p>
        </w:tc>
      </w:tr>
      <w:tr w:rsidR="002A5C7F" w14:paraId="03296EF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5F418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6188F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nákupy jinde nezařazené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3D0837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5018E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8D7A03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23 946,00</w:t>
            </w:r>
          </w:p>
        </w:tc>
      </w:tr>
      <w:tr w:rsidR="002A5C7F" w14:paraId="261F2B7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791CB3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F2E21F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VÝDAJE NA OSTATNÍ NÁKUPY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7DA3D4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A6C9A6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36BB58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2 071 468,92</w:t>
            </w:r>
          </w:p>
        </w:tc>
      </w:tr>
      <w:tr w:rsidR="002A5C7F" w14:paraId="2ACDAC1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4D476D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5E0B9F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Zaplacené sankce a odstupné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94A8BE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BE6C51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F249DF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58 981,29</w:t>
            </w:r>
          </w:p>
        </w:tc>
      </w:tr>
      <w:tr w:rsidR="002A5C7F" w14:paraId="50B0C3A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F4F6BC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4E7B74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Poskytnuté náhrady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86FA2F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DCAEA9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C958F8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215 241,20</w:t>
            </w:r>
          </w:p>
        </w:tc>
      </w:tr>
      <w:tr w:rsidR="002A5C7F" w14:paraId="7983442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4EB6A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C3295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Výdaje na 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0150F2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2F2EF0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CC9EC8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175 297,52</w:t>
            </w:r>
          </w:p>
        </w:tc>
      </w:tr>
      <w:tr w:rsidR="002A5C7F" w14:paraId="569A6C3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3BDAF2A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99B99A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VÝDAJE SOUV.S NEIN.NÁK.,PŘÍSP.,NÁHR.A VÝD.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VĚC.DARY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162833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B50D63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7377BE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449 520,01</w:t>
            </w:r>
          </w:p>
        </w:tc>
      </w:tr>
      <w:tr w:rsidR="002A5C7F" w14:paraId="5678605B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7D37805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55440A3C" w14:textId="2B3F12D5" w:rsidR="002A5C7F" w:rsidRDefault="00C94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VÝDAJE NA NEINVESTI</w:t>
            </w:r>
            <w:r w:rsidR="004451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ČNÍ NÁKUPY A SOUVISEJÍCÍ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E497E4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47E6BD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10FD0A1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12 129 962,09</w:t>
            </w:r>
          </w:p>
        </w:tc>
      </w:tr>
      <w:tr w:rsidR="002A5C7F" w14:paraId="56B406D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3155AA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543791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spolkům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889E2B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CC560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60C736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444 600,00</w:t>
            </w:r>
          </w:p>
        </w:tc>
      </w:tr>
      <w:tr w:rsidR="002A5C7F" w14:paraId="1D5E639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376560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DCECC5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NEINVESTIČN.TRANSFERY NEZISKOVÝM A PODOBNÝM OSOBÁM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1820D3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542725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12A432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444 600,00</w:t>
            </w:r>
          </w:p>
        </w:tc>
      </w:tr>
      <w:tr w:rsidR="002A5C7F" w14:paraId="747D348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491E80F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3245CAD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NEINVESTIČNÍ TRANSFERY SOUKROMOPRÁVNÍM OSOBÁM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A8438E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D88E89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084FB27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444 600,00</w:t>
            </w:r>
          </w:p>
        </w:tc>
      </w:tr>
      <w:tr w:rsidR="002A5C7F" w14:paraId="2222AB2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55D21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169F10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Neinve.příspěvky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zřízeným příspěvkovým organizacím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84FB11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449CE9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E8868A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3 496 603,00</w:t>
            </w:r>
          </w:p>
        </w:tc>
      </w:tr>
      <w:tr w:rsidR="002A5C7F" w14:paraId="14B452B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0DAA2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5336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245549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Neinve.transfery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zřízeným příspěvkovým organizacím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8CBD89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F40CC4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3E8CAA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2 235 889,00</w:t>
            </w:r>
          </w:p>
        </w:tc>
      </w:tr>
      <w:tr w:rsidR="002A5C7F" w14:paraId="2E6323B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4D6510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5339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CF07BB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Neinvestiční transfery cizím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příspěvk.organizacím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0C748C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8404C6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5BF7E7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150 000,00</w:t>
            </w:r>
          </w:p>
        </w:tc>
      </w:tr>
      <w:tr w:rsidR="002A5C7F" w14:paraId="0AFAEF4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C5D51A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13128CC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NEINV.TRANSFERY PŘÍSPĚVKOVÝM A PODOBNÝM ORGANIZACÍ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9AE58B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08F7DA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BD4BA4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5 882 492,00</w:t>
            </w:r>
          </w:p>
        </w:tc>
      </w:tr>
      <w:tr w:rsidR="002A5C7F" w14:paraId="3F30EC5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B9C36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C89BC4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Základní příděl FKSP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sociálním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fondu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obcí a kraj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B09C22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06AD08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CCF7E6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167 177,00</w:t>
            </w:r>
          </w:p>
        </w:tc>
      </w:tr>
      <w:tr w:rsidR="002A5C7F" w14:paraId="75F3605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2E7A4F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BB1608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vlastním rozpočtovým účtům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ED0834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04997D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2529A3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179 140,00</w:t>
            </w:r>
          </w:p>
        </w:tc>
      </w:tr>
      <w:tr w:rsidR="002A5C7F" w14:paraId="6FE3678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4C4999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5347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5450C8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Neinv.převody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mezi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stat.městy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 jejich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měst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obvody</w:t>
            </w:r>
            <w:proofErr w:type="spellEnd"/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4FF36C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DE4EA3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1FA719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328 320,16</w:t>
            </w:r>
          </w:p>
        </w:tc>
      </w:tr>
      <w:tr w:rsidR="002A5C7F" w14:paraId="4391130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2073AB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A64AA2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NEIVNVESTIČNÍ PŘEVODY VLASTNÍM FONDŮM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2E0063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75C36D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7B19AE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674 637,16</w:t>
            </w:r>
          </w:p>
        </w:tc>
      </w:tr>
      <w:tr w:rsidR="002A5C7F" w14:paraId="3CC0991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F93850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962373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Platby daní státnímu rozpočtu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EC967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A542AA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9F4BB4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9 644,00</w:t>
            </w:r>
          </w:p>
        </w:tc>
      </w:tr>
      <w:tr w:rsidR="002A5C7F" w14:paraId="0CC3C85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43BEA19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34AC0B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OST.NEINV.TRANSFERY JINÝM ROZPOČTŮM A PLATBY DANÍ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65D07E5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A8C3A4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0A4C91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9 644,00</w:t>
            </w:r>
          </w:p>
        </w:tc>
      </w:tr>
      <w:tr w:rsidR="002A5C7F" w14:paraId="16BCEB9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4DE92F3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05C4E54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NEINV.TRANSF.A MEZI FONDY TÉŽE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 PLATBY DANÍ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D9D03F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BAE5B3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AEE659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6 566 773,16</w:t>
            </w:r>
          </w:p>
        </w:tc>
      </w:tr>
      <w:tr w:rsidR="002A5C7F" w14:paraId="1DC43832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A6B22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E0C979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4217D5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3D3210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5A6743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98 000,00</w:t>
            </w:r>
          </w:p>
        </w:tc>
      </w:tr>
      <w:tr w:rsidR="002A5C7F" w14:paraId="4334127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BAC991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77794F9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NEINVESTIČNÍ TRANSFERY FYZICKÝM OSOBÁM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03EFE81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5A895A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F81D77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98 000,00</w:t>
            </w:r>
          </w:p>
        </w:tc>
      </w:tr>
      <w:tr w:rsidR="002A5C7F" w14:paraId="13BA591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3FB4A94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10CF116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NEINVESTIČNÍ TRANSFERY A NĚKTERÉ NÁHRADY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FY.OSOBÁM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2DAE1D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521633D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38CFB75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98 000,00</w:t>
            </w:r>
          </w:p>
        </w:tc>
      </w:tr>
      <w:tr w:rsidR="002A5C7F" w14:paraId="5F9F467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6EF83C7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44357AA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 Ě Ž N É   V Ý D A J E  (třída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5)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52AF1A3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228E20C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418D2A5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27 791 774,25</w:t>
            </w:r>
          </w:p>
        </w:tc>
      </w:tr>
      <w:tr w:rsidR="002A5C7F" w14:paraId="3727048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C5E454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9481A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3F650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61454B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503357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14 917 859,03</w:t>
            </w:r>
          </w:p>
        </w:tc>
      </w:tr>
      <w:tr w:rsidR="002A5C7F" w14:paraId="79090E77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E570E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329412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Stroje, přístroje a zařízení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0B5837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E80F6F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48E7AC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163 869,87</w:t>
            </w:r>
          </w:p>
        </w:tc>
      </w:tr>
      <w:tr w:rsidR="002A5C7F" w14:paraId="3ED16B7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6B7CD3D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ED75BB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POŘÍZENÍ DLOUHODOBÉHO HMOTNÉHO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6E70E8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3925BCC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7C795F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15 081 728,90</w:t>
            </w:r>
          </w:p>
        </w:tc>
      </w:tr>
      <w:tr w:rsidR="002A5C7F" w14:paraId="0A24215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3139CC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2733AA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Pozemky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99D7B1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9875C0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E3118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1 210,00</w:t>
            </w:r>
          </w:p>
        </w:tc>
      </w:tr>
      <w:tr w:rsidR="002A5C7F" w14:paraId="48215448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720C4E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2F2E9CC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POZEMKY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2A411D0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1F02E81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D8D7DD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1 210,00</w:t>
            </w:r>
          </w:p>
        </w:tc>
      </w:tr>
      <w:tr w:rsidR="002A5C7F" w14:paraId="0CE63A0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41AB2A5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5E834F4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INVESTIČNÍ NÁKUPY A SOUVISEJÍCÍ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E8609B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272EF1D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4F01A36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15 082 938,90</w:t>
            </w:r>
          </w:p>
        </w:tc>
      </w:tr>
      <w:tr w:rsidR="002A5C7F" w14:paraId="6028480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74DCED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6363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F04672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Inv.převody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mezi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stat.městy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 jejich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městsk.obvody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6F5BEE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CA949E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526A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844 148,57</w:t>
            </w:r>
          </w:p>
        </w:tc>
      </w:tr>
      <w:tr w:rsidR="002A5C7F" w14:paraId="283CDFA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045F33D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14:paraId="5353B08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INVESTIČNÍ PŘEVODY VLASTNÍM FONDŮM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4CA79EC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5582340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14:paraId="7F13735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844 148,57</w:t>
            </w:r>
          </w:p>
        </w:tc>
      </w:tr>
      <w:tr w:rsidR="002A5C7F" w14:paraId="5BB2C7C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425C8D5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14:paraId="73A7189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INVESTIČNÍ TRANSFERY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6C6879A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7F10F40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14:paraId="486EBF6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844 148,57</w:t>
            </w:r>
          </w:p>
        </w:tc>
      </w:tr>
      <w:tr w:rsidR="002A5C7F" w14:paraId="6071135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74A7484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14:paraId="508CB8F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 A P I T Á L O V É   VÝDAJE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(třída 6)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41A0A83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4B62CAB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14:paraId="280845F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15 927 087,47</w:t>
            </w:r>
          </w:p>
        </w:tc>
      </w:tr>
      <w:tr w:rsidR="002A5C7F" w14:paraId="2A7A5D3C" w14:textId="77777777">
        <w:trPr>
          <w:cantSplit/>
        </w:trPr>
        <w:tc>
          <w:tcPr>
            <w:tcW w:w="52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top w:w="70" w:type="dxa"/>
              <w:bottom w:w="70" w:type="dxa"/>
            </w:tcMar>
          </w:tcPr>
          <w:p w14:paraId="6D00893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  <w:t>V Ý D A J E   C E L K E M  (třída</w:t>
            </w:r>
            <w:proofErr w:type="gramEnd"/>
            <w:r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  <w:t xml:space="preserve"> 5+6)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489CBFD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4077C80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14:paraId="4E40E41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43 718 861,72</w:t>
            </w:r>
          </w:p>
        </w:tc>
      </w:tr>
    </w:tbl>
    <w:p w14:paraId="33578058" w14:textId="77777777" w:rsidR="002A5C7F" w:rsidRDefault="002A5C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14:paraId="3EE376A0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</w:rPr>
        <w:sectPr w:rsidR="002A5C7F" w:rsidSect="00863E3F">
          <w:headerReference w:type="default" r:id="rId45"/>
          <w:footerReference w:type="default" r:id="rId46"/>
          <w:headerReference w:type="first" r:id="rId47"/>
          <w:footerReference w:type="first" r:id="rId48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739"/>
        <w:gridCol w:w="539"/>
        <w:gridCol w:w="1831"/>
        <w:gridCol w:w="1831"/>
        <w:gridCol w:w="1832"/>
      </w:tblGrid>
      <w:tr w:rsidR="002A5C7F" w14:paraId="27CE8612" w14:textId="77777777">
        <w:trPr>
          <w:cantSplit/>
        </w:trPr>
        <w:tc>
          <w:tcPr>
            <w:tcW w:w="4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</w:tcPr>
          <w:p w14:paraId="374ABCF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  <w:lastRenderedPageBreak/>
              <w:t>Saldo příjmů a výdajů (Příjmy-Výdaje)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4940AF6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519570B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6D12BB3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14:paraId="02A5A59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314 669,72</w:t>
            </w:r>
          </w:p>
        </w:tc>
      </w:tr>
    </w:tbl>
    <w:p w14:paraId="38FA2FD1" w14:textId="77777777" w:rsidR="002A5C7F" w:rsidRDefault="004451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br w:type="page"/>
      </w:r>
    </w:p>
    <w:p w14:paraId="71093625" w14:textId="77777777" w:rsidR="002A5C7F" w:rsidRDefault="002A5C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14:paraId="096F25C0" w14:textId="77777777" w:rsidR="002A5C7F" w:rsidRDefault="004451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III. FINANCOVÁNÍ (zapojení vlastních úspor a cizích zdrojů)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0"/>
        <w:gridCol w:w="3339"/>
        <w:gridCol w:w="1831"/>
        <w:gridCol w:w="1832"/>
      </w:tblGrid>
      <w:tr w:rsidR="002A5C7F" w14:paraId="40DBEEFE" w14:textId="77777777">
        <w:trPr>
          <w:cantSplit/>
        </w:trPr>
        <w:tc>
          <w:tcPr>
            <w:tcW w:w="37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807F76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333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4AB6DF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FA7132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797426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14:paraId="506C643C" w14:textId="77777777" w:rsidR="002A5C7F" w:rsidRDefault="002A5C7F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694E2318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2A5C7F" w:rsidSect="00863E3F">
          <w:headerReference w:type="default" r:id="rId49"/>
          <w:footerReference w:type="default" r:id="rId50"/>
          <w:headerReference w:type="first" r:id="rId51"/>
          <w:footerReference w:type="first" r:id="rId52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4524"/>
        <w:gridCol w:w="539"/>
        <w:gridCol w:w="1831"/>
        <w:gridCol w:w="1831"/>
        <w:gridCol w:w="1832"/>
      </w:tblGrid>
      <w:tr w:rsidR="002A5C7F" w14:paraId="5CADFF51" w14:textId="77777777">
        <w:trPr>
          <w:cantSplit/>
        </w:trPr>
        <w:tc>
          <w:tcPr>
            <w:tcW w:w="10772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75A52CA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lastRenderedPageBreak/>
              <w:t>Krátkodobé financování z tuzemska</w:t>
            </w:r>
          </w:p>
        </w:tc>
      </w:tr>
      <w:tr w:rsidR="002A5C7F" w14:paraId="6BA71D3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A28B6B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6F77B9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Krátkodobé vydané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dluhopisy                   (+)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F4CAD7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BA779C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2F6E4E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B8ABE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075ECB1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518F3F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9551A7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Uhrazené splátky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krátkod.vydaných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dluhopisů   (-)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0E5DE4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D8C9AA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6163BE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E0600F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2FE21F0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AA2B56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F17290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Krátkodobé přijaté půjčené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prostředky         (+)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68D08B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B94504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3D7F6E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26D5B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40EEA04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0CE37C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23F738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Uhrazené splátky krátkodobých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přij.půj.prostř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740343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20464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235B86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1F0761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4AD9821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D869FE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0B2176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Změna stavu krátkodobých prostředků na bankovních účtech kromě účtů stát.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 aktiv, které tvoří kapitola OSFA(+/-)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B39594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223113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657968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936EAC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20 187 163,61</w:t>
            </w:r>
          </w:p>
        </w:tc>
      </w:tr>
      <w:tr w:rsidR="002A5C7F" w14:paraId="409B859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55FEC2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BF307B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Aktivní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krátk.operace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řízení likvidity-příjmy 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7C64E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38C9B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D9E4CD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F791A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20F50D6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95FD3A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C48A96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Aktivní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krátk.operace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řízení likvidity-výdaje 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97C38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B3546E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EE91A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C562C7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-20 501 833,33</w:t>
            </w:r>
          </w:p>
        </w:tc>
      </w:tr>
      <w:tr w:rsidR="002A5C7F" w14:paraId="7D87D88E" w14:textId="77777777">
        <w:trPr>
          <w:cantSplit/>
        </w:trPr>
        <w:tc>
          <w:tcPr>
            <w:tcW w:w="10772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740EF98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Dlouhodobé financování z tuzemska</w:t>
            </w:r>
          </w:p>
        </w:tc>
      </w:tr>
      <w:tr w:rsidR="002A5C7F" w14:paraId="3E617F4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F8BAD0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7ADA7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Dlouhodobé vydané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dluhopisy                   (+)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01BBBA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2FBE1B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10269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A45BC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5DC74FA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D5C205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5215E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Uhrazené splátky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dlouh.vydaných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dluhopisů     (-)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220214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A893A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F34593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650332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655D775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246EC5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5E5B46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Dlouhodobé přijaté půjčené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prostředky         (+)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4785E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AE7B8C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6A8219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B1DE81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2052880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DB865A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61F923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Uhrazené splátky dlouhodobých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přij.půj.prostř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39928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FB6847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804407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629E56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1AB2DCA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939EFD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EB3609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Změna stavu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dlouh.prostředků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bank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účtech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28CD43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FB5787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FDBB2E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6AB51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7C2B189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AC882B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4C2E6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Aktivní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dlouh.operace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řízení likvidity-příjmy 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A9C0F0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FF9B74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9F8943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5B5DD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7BC4618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C5AD72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3FC067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Aktivní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dlouh.operace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řízení likvidity-výdaje 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6902E1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45DB2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6F6934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C7E13A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6A4536D3" w14:textId="77777777">
        <w:trPr>
          <w:cantSplit/>
        </w:trPr>
        <w:tc>
          <w:tcPr>
            <w:tcW w:w="10772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37DE67E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Krátkodobé financování ze zahraničí</w:t>
            </w:r>
          </w:p>
        </w:tc>
      </w:tr>
      <w:tr w:rsidR="002A5C7F" w14:paraId="47E5606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552D0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ADEA8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Krátkodobé vydané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dluhopisy                   (+)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D0ABCF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00048F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5FC018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FD34AB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49E49B4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5B07C8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EA52AF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Uhrazené splátky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krátk.vydaných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dluhopisů     (-)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16E383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C6FAB2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06368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066FC2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3A542B0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226636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5BFB05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Krátkodobé přijaté půjčené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prostředky         (+)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DC0E1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1522C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E5173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6B9A0A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179DE42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A03DD5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14F7A7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Uhrazené splátky krátkodobých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přij.půj.prostř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1193C7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031349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BA4CE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8253CE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5FF91A5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46602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9E42DB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Změna stavu bankovních účtů krátkodobých prostředků ze zahraničí jiných než ze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zahranič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dlouhodobých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úvěrů  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1BA5BA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55B333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6C9AB1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1B460F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2B46DE8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273FB9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688432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Aktivní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krátk.operace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řízení likvidity-příjmy 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484DA8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7C1339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E4A53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3A3BAE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2C9DF5C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8D4B9D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3EB29A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Aktivní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krátk.operace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řízení likvidity-výdaje 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AABC4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8218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04940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EAFB3E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59552F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1735B8DE" w14:textId="77777777">
        <w:trPr>
          <w:cantSplit/>
        </w:trPr>
        <w:tc>
          <w:tcPr>
            <w:tcW w:w="10772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42E99CE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Dlouhodobé financování ze zahraničí</w:t>
            </w:r>
          </w:p>
        </w:tc>
      </w:tr>
      <w:tr w:rsidR="002A5C7F" w14:paraId="1171CA0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01D9C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90CFC9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Dlouhodobé vydané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dluhopisy                   (+)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243F1E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A3CD7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E0DF79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8E056E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396584A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607C0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182302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Uhrazené splátky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vydaných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dluhopisů    (-)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A7EBA7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AC5115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3839A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909D60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13309E7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69E723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78FFA9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Dlouhodobé přijaté půjčené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prostředky         (+)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98CB06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8223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557E81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87056B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8BB441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0788A6F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B3B3EB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AE1373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Uhrazené splátky dlouhodobých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přij.půj.prostř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D0FF8D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8224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C960D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094D5C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8D9D33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07FB8C9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7B448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01ACB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Změna stavu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dlouh.prostředků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bank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účtech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F4CAE7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CEFDD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EEC70A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FA9966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5222FD0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84D45E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77FD94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Aktivní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dlouh.operace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řízení likvidity-příjmy (+)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EC0611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55ACFA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7DD415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E2164C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4C30DE1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51E93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6D67A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Aktivní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dlouh.operace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řízení likvidity-výdaje (-)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82E6F1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868EE7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C914A0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D1157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77BC914E" w14:textId="77777777">
        <w:trPr>
          <w:cantSplit/>
        </w:trPr>
        <w:tc>
          <w:tcPr>
            <w:tcW w:w="10772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09C578E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Opravné položky k peněžním operacím</w:t>
            </w:r>
          </w:p>
        </w:tc>
      </w:tr>
      <w:tr w:rsidR="002A5C7F" w14:paraId="53C5EB2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1F578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56E533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7BA8D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8901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70938F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7DB351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F91B47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4D05A47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DB763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053BCA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Nereal.kurs.rozdíly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pohyb.na deviz.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účtech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(+/-)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77A33C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8902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622427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B5C0B1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2379D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02C18F8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C842D8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D3268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Nepřeved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.částky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vyrovnávaj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.schodek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 saldo SP(+-)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07AC3F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8905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BCC54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4E919E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D925B3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709A" w:rsidRPr="0039709A" w14:paraId="74476DBF" w14:textId="77777777">
        <w:trPr>
          <w:cantSplit/>
        </w:trPr>
        <w:tc>
          <w:tcPr>
            <w:tcW w:w="52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56AC7D1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3246F08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66859B5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14:paraId="2EA46870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709A">
              <w:rPr>
                <w:rFonts w:ascii="Arial" w:hAnsi="Arial" w:cs="Arial"/>
                <w:b/>
                <w:bCs/>
                <w:sz w:val="16"/>
                <w:szCs w:val="16"/>
              </w:rPr>
              <w:t>-314 669,72</w:t>
            </w:r>
          </w:p>
        </w:tc>
      </w:tr>
    </w:tbl>
    <w:p w14:paraId="734A2927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6"/>
          <w:szCs w:val="16"/>
        </w:rPr>
        <w:sectPr w:rsidR="002A5C7F" w:rsidSect="00863E3F">
          <w:headerReference w:type="default" r:id="rId53"/>
          <w:footerReference w:type="default" r:id="rId54"/>
          <w:headerReference w:type="first" r:id="rId55"/>
          <w:footerReference w:type="first" r:id="rId56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7F19A53D" w14:textId="10F9A55E" w:rsidR="002A5C7F" w:rsidRDefault="002A5C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14:paraId="5B5FC5B0" w14:textId="77777777" w:rsidR="00C27177" w:rsidRDefault="00C27177" w:rsidP="00C27177">
      <w:pPr>
        <w:spacing w:before="360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47139144" w14:textId="77777777" w:rsidR="00C27177" w:rsidRDefault="00C27177" w:rsidP="00C27177">
      <w:pPr>
        <w:spacing w:before="360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4E2F581D" w14:textId="77777777" w:rsidR="00C27177" w:rsidRDefault="00C27177" w:rsidP="00C27177">
      <w:pPr>
        <w:spacing w:before="360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7F9C5781" w14:textId="77777777" w:rsidR="00C27177" w:rsidRDefault="00C27177" w:rsidP="00C27177">
      <w:pPr>
        <w:spacing w:before="360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66F6059C" w14:textId="4DE44F80" w:rsidR="00C27177" w:rsidRDefault="00C27177" w:rsidP="00C27177">
      <w:pPr>
        <w:spacing w:before="360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  <w:r>
        <w:rPr>
          <w:rFonts w:ascii="Arial" w:hAnsi="Arial" w:cs="Arial"/>
          <w:b/>
          <w:bCs/>
          <w:iCs/>
          <w:sz w:val="28"/>
          <w:szCs w:val="28"/>
          <w:u w:val="single"/>
        </w:rPr>
        <w:lastRenderedPageBreak/>
        <w:t>Komentář k plnění rozpočtu za rok 2023</w:t>
      </w:r>
    </w:p>
    <w:p w14:paraId="6CA2112C" w14:textId="77777777" w:rsidR="00C27177" w:rsidRDefault="00C27177" w:rsidP="00C271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hAnsi="Calibri" w:cs="Calibri"/>
          <w:b/>
          <w:bCs/>
          <w:color w:val="333333"/>
          <w:u w:val="single"/>
        </w:rPr>
      </w:pPr>
      <w:r>
        <w:rPr>
          <w:rFonts w:ascii="Calibri" w:hAnsi="Calibri" w:cs="Calibri"/>
          <w:b/>
          <w:bCs/>
          <w:color w:val="333333"/>
          <w:u w:val="single"/>
        </w:rPr>
        <w:t>Plnění příjmů</w:t>
      </w:r>
    </w:p>
    <w:p w14:paraId="20348633" w14:textId="5329C07A" w:rsidR="00C87C1B" w:rsidRDefault="00C27177" w:rsidP="00C27177">
      <w:pPr>
        <w:shd w:val="clear" w:color="auto" w:fill="FFFFFF"/>
        <w:ind w:left="720"/>
        <w:jc w:val="both"/>
        <w:rPr>
          <w:rFonts w:ascii="Calibri" w:hAnsi="Calibri" w:cs="Calibri"/>
          <w:smallCaps/>
          <w:color w:val="333333"/>
        </w:rPr>
      </w:pPr>
      <w:r>
        <w:rPr>
          <w:rFonts w:ascii="Calibri" w:hAnsi="Calibri" w:cs="Calibri"/>
          <w:color w:val="333333"/>
        </w:rPr>
        <w:t>Objem příjmů za rok 2023 je v souladu s plánovanými údaji v rozpočtu na rok 2023. Výrazně vyšší příjmy oproti plánu vykazujeme pouze v příjmech</w:t>
      </w:r>
      <w:r w:rsidR="00C94D25">
        <w:rPr>
          <w:rFonts w:ascii="Calibri" w:hAnsi="Calibri" w:cs="Calibri"/>
          <w:color w:val="333333"/>
        </w:rPr>
        <w:t xml:space="preserve"> úroků. Jedná se o úroky z termí</w:t>
      </w:r>
      <w:r>
        <w:rPr>
          <w:rFonts w:ascii="Calibri" w:hAnsi="Calibri" w:cs="Calibri"/>
          <w:color w:val="333333"/>
        </w:rPr>
        <w:t>novaných vkladů, které k 31.</w:t>
      </w:r>
      <w:r w:rsidR="00C94D2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12.</w:t>
      </w:r>
      <w:r w:rsidR="00C94D25">
        <w:rPr>
          <w:rFonts w:ascii="Calibri" w:hAnsi="Calibri" w:cs="Calibri"/>
          <w:color w:val="333333"/>
        </w:rPr>
        <w:t xml:space="preserve"> </w:t>
      </w:r>
      <w:r>
        <w:rPr>
          <w:rFonts w:ascii="Calibri" w:hAnsi="Calibri" w:cs="Calibri"/>
          <w:color w:val="333333"/>
        </w:rPr>
        <w:t>2023 činily 627 291,66 Kč.</w:t>
      </w:r>
      <w:r w:rsidR="00C27AD8">
        <w:rPr>
          <w:rFonts w:ascii="Calibri" w:hAnsi="Calibri" w:cs="Calibri"/>
          <w:color w:val="333333"/>
        </w:rPr>
        <w:t xml:space="preserve"> Zůstatky termínovaných účtů k 31.</w:t>
      </w:r>
      <w:r w:rsidR="00C94D25">
        <w:rPr>
          <w:rFonts w:ascii="Calibri" w:hAnsi="Calibri" w:cs="Calibri"/>
          <w:color w:val="333333"/>
        </w:rPr>
        <w:t xml:space="preserve"> </w:t>
      </w:r>
      <w:r w:rsidR="00C27AD8">
        <w:rPr>
          <w:rFonts w:ascii="Calibri" w:hAnsi="Calibri" w:cs="Calibri"/>
          <w:color w:val="333333"/>
        </w:rPr>
        <w:t>12.</w:t>
      </w:r>
      <w:r w:rsidR="00C94D25">
        <w:rPr>
          <w:rFonts w:ascii="Calibri" w:hAnsi="Calibri" w:cs="Calibri"/>
          <w:color w:val="333333"/>
        </w:rPr>
        <w:t xml:space="preserve"> </w:t>
      </w:r>
      <w:r w:rsidR="00C27AD8">
        <w:rPr>
          <w:rFonts w:ascii="Calibri" w:hAnsi="Calibri" w:cs="Calibri"/>
          <w:color w:val="333333"/>
        </w:rPr>
        <w:t xml:space="preserve">2023 </w:t>
      </w:r>
      <w:bookmarkStart w:id="0" w:name="_Hlk163468936"/>
      <w:r w:rsidR="00C27AD8">
        <w:rPr>
          <w:rFonts w:ascii="Calibri" w:hAnsi="Calibri" w:cs="Calibri"/>
          <w:color w:val="333333"/>
        </w:rPr>
        <w:t xml:space="preserve">činily v hlavní </w:t>
      </w:r>
      <w:bookmarkEnd w:id="0"/>
      <w:r w:rsidR="00C27AD8">
        <w:rPr>
          <w:rFonts w:ascii="Calibri" w:hAnsi="Calibri" w:cs="Calibri"/>
          <w:color w:val="333333"/>
        </w:rPr>
        <w:t>činnost</w:t>
      </w:r>
      <w:r w:rsidR="00EF034C">
        <w:rPr>
          <w:rFonts w:ascii="Calibri" w:hAnsi="Calibri" w:cs="Calibri"/>
          <w:color w:val="333333"/>
        </w:rPr>
        <w:t>i</w:t>
      </w:r>
      <w:r w:rsidR="00C27AD8">
        <w:rPr>
          <w:rFonts w:ascii="Calibri" w:hAnsi="Calibri" w:cs="Calibri"/>
          <w:color w:val="333333"/>
        </w:rPr>
        <w:t xml:space="preserve"> 20 501 833,33</w:t>
      </w:r>
      <w:r w:rsidR="00EF034C">
        <w:rPr>
          <w:rFonts w:ascii="Calibri" w:hAnsi="Calibri" w:cs="Calibri"/>
          <w:color w:val="333333"/>
        </w:rPr>
        <w:t xml:space="preserve"> Kč</w:t>
      </w:r>
      <w:r w:rsidR="00C27AD8">
        <w:rPr>
          <w:rFonts w:ascii="Calibri" w:hAnsi="Calibri" w:cs="Calibri"/>
          <w:color w:val="333333"/>
        </w:rPr>
        <w:t xml:space="preserve"> </w:t>
      </w:r>
      <w:r w:rsidR="00EF034C">
        <w:rPr>
          <w:rFonts w:ascii="Calibri" w:hAnsi="Calibri" w:cs="Calibri"/>
          <w:color w:val="333333"/>
        </w:rPr>
        <w:t>a ve vedlejší činnosti 5 125 458,33 Kč. Datum následující spla</w:t>
      </w:r>
      <w:r w:rsidR="00C94D25">
        <w:rPr>
          <w:rFonts w:ascii="Calibri" w:hAnsi="Calibri" w:cs="Calibri"/>
          <w:color w:val="333333"/>
        </w:rPr>
        <w:t xml:space="preserve">tnosti termínovaných vkladů je 7. a 8. </w:t>
      </w:r>
      <w:r w:rsidR="00EF034C">
        <w:rPr>
          <w:rFonts w:ascii="Calibri" w:hAnsi="Calibri" w:cs="Calibri"/>
          <w:color w:val="333333"/>
        </w:rPr>
        <w:t>5.</w:t>
      </w:r>
      <w:r w:rsidR="00C94D25">
        <w:rPr>
          <w:rFonts w:ascii="Calibri" w:hAnsi="Calibri" w:cs="Calibri"/>
          <w:color w:val="333333"/>
        </w:rPr>
        <w:t xml:space="preserve"> </w:t>
      </w:r>
      <w:r w:rsidR="00EF034C">
        <w:rPr>
          <w:rFonts w:ascii="Calibri" w:hAnsi="Calibri" w:cs="Calibri"/>
          <w:color w:val="333333"/>
        </w:rPr>
        <w:t>2024.</w:t>
      </w:r>
    </w:p>
    <w:p w14:paraId="5717F3B1" w14:textId="42533F22" w:rsidR="00C27177" w:rsidRDefault="00C27177" w:rsidP="00C27177">
      <w:pPr>
        <w:pStyle w:val="Odstavecseseznamem"/>
        <w:numPr>
          <w:ilvl w:val="0"/>
          <w:numId w:val="2"/>
        </w:numPr>
        <w:shd w:val="clear" w:color="auto" w:fill="FFFFFF"/>
        <w:rPr>
          <w:rFonts w:ascii="Calibri" w:hAnsi="Calibri" w:cs="Calibri"/>
          <w:b/>
          <w:bCs/>
          <w:color w:val="333333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Plnění výdajů</w:t>
      </w:r>
    </w:p>
    <w:p w14:paraId="4CECB53A" w14:textId="77777777" w:rsidR="00C27177" w:rsidRDefault="00C27177" w:rsidP="00C27177">
      <w:pPr>
        <w:pStyle w:val="Odstavecseseznamem"/>
        <w:shd w:val="clear" w:color="auto" w:fill="FFFFFF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Objem výdajů byl zkontrolován dle sestavy 105 – Rozbor příjmů a výdajů a bylo ověřeno, že výdaje jsou pokryty schváleným rozpočtem na rok 2023.</w:t>
      </w:r>
    </w:p>
    <w:p w14:paraId="2FF14970" w14:textId="77777777" w:rsidR="00C27177" w:rsidRDefault="00C27177" w:rsidP="00AE09ED">
      <w:pPr>
        <w:shd w:val="clear" w:color="auto" w:fill="FFFFFF"/>
        <w:spacing w:after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      </w:t>
      </w:r>
    </w:p>
    <w:p w14:paraId="569B1F95" w14:textId="129EFB3B" w:rsidR="00C27177" w:rsidRDefault="00C27177" w:rsidP="00C27177">
      <w:pPr>
        <w:pStyle w:val="Odstavecseseznamem"/>
        <w:numPr>
          <w:ilvl w:val="0"/>
          <w:numId w:val="2"/>
        </w:numPr>
        <w:shd w:val="clear" w:color="auto" w:fill="FFFFFF"/>
        <w:rPr>
          <w:rFonts w:ascii="Calibri" w:hAnsi="Calibri" w:cs="Calibri"/>
          <w:b/>
          <w:bCs/>
          <w:color w:val="333333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Volby prezi</w:t>
      </w:r>
      <w:r w:rsidR="00C94D25"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 xml:space="preserve">denta ČR v roce 2023 – 130 800 </w:t>
      </w: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Kč</w:t>
      </w:r>
    </w:p>
    <w:p w14:paraId="1817856D" w14:textId="77777777" w:rsidR="00C27177" w:rsidRDefault="00C27177" w:rsidP="00C27177">
      <w:pPr>
        <w:pStyle w:val="Odstavecseseznamem"/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Dotace byla zcela vyčerpána.</w:t>
      </w:r>
    </w:p>
    <w:p w14:paraId="59666875" w14:textId="77777777" w:rsidR="00C27177" w:rsidRDefault="00C27177" w:rsidP="00AE09ED">
      <w:pPr>
        <w:shd w:val="clear" w:color="auto" w:fill="FFFFFF"/>
        <w:spacing w:after="0"/>
        <w:rPr>
          <w:rFonts w:ascii="Calibri" w:hAnsi="Calibri" w:cs="Calibri"/>
          <w:color w:val="333333"/>
        </w:rPr>
      </w:pPr>
    </w:p>
    <w:p w14:paraId="48C243BE" w14:textId="4774B375" w:rsidR="00C27177" w:rsidRDefault="00C27177" w:rsidP="00C27177">
      <w:pPr>
        <w:pStyle w:val="Odstavecseseznamem"/>
        <w:numPr>
          <w:ilvl w:val="0"/>
          <w:numId w:val="2"/>
        </w:numPr>
        <w:shd w:val="clear" w:color="auto" w:fill="FFFFFF"/>
        <w:rPr>
          <w:rFonts w:ascii="Calibri" w:hAnsi="Calibri" w:cs="Calibri"/>
          <w:b/>
          <w:bCs/>
          <w:color w:val="333333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 xml:space="preserve">ZŠ Formanská pro 1. </w:t>
      </w:r>
      <w:r w:rsidR="00C94D25"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 xml:space="preserve">a 2. stupeň – 6 000 000 </w:t>
      </w: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Kč</w:t>
      </w:r>
    </w:p>
    <w:p w14:paraId="5FADB7CC" w14:textId="77777777" w:rsidR="00C27177" w:rsidRDefault="00C27177" w:rsidP="00C27177">
      <w:pPr>
        <w:pStyle w:val="Odstavecseseznamem"/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Dotace byla zcela vyčerpána.</w:t>
      </w:r>
    </w:p>
    <w:p w14:paraId="2670FCE7" w14:textId="77777777" w:rsidR="00C27177" w:rsidRDefault="00C27177" w:rsidP="00AE09ED">
      <w:pPr>
        <w:shd w:val="clear" w:color="auto" w:fill="FFFFFF"/>
        <w:spacing w:after="0"/>
        <w:rPr>
          <w:rFonts w:ascii="Calibri" w:hAnsi="Calibri" w:cs="Calibri"/>
          <w:color w:val="333333"/>
        </w:rPr>
      </w:pPr>
    </w:p>
    <w:p w14:paraId="57A3040E" w14:textId="224FB592" w:rsidR="00C27177" w:rsidRDefault="00C27177" w:rsidP="00C27177">
      <w:pPr>
        <w:pStyle w:val="Odstavecseseznamem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b/>
          <w:bCs/>
          <w:color w:val="333333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Realizace opatření pro pražské domácno</w:t>
      </w:r>
      <w:r w:rsidR="00C94D25"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 xml:space="preserve">sti ohrožené inflací – 908 900 </w:t>
      </w: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Kč</w:t>
      </w:r>
    </w:p>
    <w:p w14:paraId="23DF7AA2" w14:textId="25B3518E" w:rsidR="00C27177" w:rsidRDefault="00C27177" w:rsidP="00C27177">
      <w:pPr>
        <w:pStyle w:val="Odstavecseseznamem"/>
        <w:shd w:val="clear" w:color="auto" w:fill="FFFFFF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Ke dni 31.</w:t>
      </w:r>
      <w:r w:rsidR="00C94D25">
        <w:rPr>
          <w:rFonts w:ascii="Calibri" w:hAnsi="Calibri" w:cs="Calibri"/>
          <w:color w:val="333333"/>
          <w:sz w:val="22"/>
          <w:szCs w:val="22"/>
        </w:rPr>
        <w:t xml:space="preserve"> </w:t>
      </w:r>
      <w:r>
        <w:rPr>
          <w:rFonts w:ascii="Calibri" w:hAnsi="Calibri" w:cs="Calibri"/>
          <w:color w:val="333333"/>
          <w:sz w:val="22"/>
          <w:szCs w:val="22"/>
        </w:rPr>
        <w:t>12.</w:t>
      </w:r>
      <w:r w:rsidR="00C94D25">
        <w:rPr>
          <w:rFonts w:ascii="Calibri" w:hAnsi="Calibri" w:cs="Calibri"/>
          <w:color w:val="333333"/>
          <w:sz w:val="22"/>
          <w:szCs w:val="22"/>
        </w:rPr>
        <w:t xml:space="preserve"> 2023 bylo vyčerpáno 5 700 </w:t>
      </w:r>
      <w:r>
        <w:rPr>
          <w:rFonts w:ascii="Calibri" w:hAnsi="Calibri" w:cs="Calibri"/>
          <w:color w:val="333333"/>
          <w:sz w:val="22"/>
          <w:szCs w:val="22"/>
        </w:rPr>
        <w:t xml:space="preserve">Kč. </w:t>
      </w:r>
    </w:p>
    <w:p w14:paraId="4F7061C2" w14:textId="5258BE7E" w:rsidR="00C27177" w:rsidRDefault="00C27177" w:rsidP="00C27177">
      <w:pPr>
        <w:pStyle w:val="Odstavecseseznamem"/>
        <w:shd w:val="clear" w:color="auto" w:fill="FFFFFF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V červnu 2023 MHMP rozhodl, že čá</w:t>
      </w:r>
      <w:r w:rsidR="00C94D25">
        <w:rPr>
          <w:rFonts w:ascii="Calibri" w:hAnsi="Calibri" w:cs="Calibri"/>
          <w:color w:val="333333"/>
          <w:sz w:val="22"/>
          <w:szCs w:val="22"/>
        </w:rPr>
        <w:t xml:space="preserve">st této dotace ve výši 455 400 </w:t>
      </w:r>
      <w:r>
        <w:rPr>
          <w:rFonts w:ascii="Calibri" w:hAnsi="Calibri" w:cs="Calibri"/>
          <w:color w:val="333333"/>
          <w:sz w:val="22"/>
          <w:szCs w:val="22"/>
        </w:rPr>
        <w:t>Kč je možné čerpat i na neinvestiční výdaje v oblasti školství a tato částka byla zcela vyčerpána.</w:t>
      </w:r>
    </w:p>
    <w:p w14:paraId="25631F34" w14:textId="77777777" w:rsidR="00C27177" w:rsidRDefault="00C27177" w:rsidP="00AE09ED">
      <w:pPr>
        <w:shd w:val="clear" w:color="auto" w:fill="FFFFFF"/>
        <w:spacing w:after="0"/>
        <w:jc w:val="both"/>
        <w:rPr>
          <w:rFonts w:ascii="Calibri" w:hAnsi="Calibri" w:cs="Calibri"/>
          <w:color w:val="333333"/>
        </w:rPr>
      </w:pPr>
    </w:p>
    <w:p w14:paraId="66B0CB8E" w14:textId="2BD1EDBC" w:rsidR="00C27177" w:rsidRDefault="00C27177" w:rsidP="00C27177">
      <w:pPr>
        <w:pStyle w:val="Odstavecseseznamem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b/>
          <w:bCs/>
          <w:color w:val="333333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P</w:t>
      </w:r>
      <w:r w:rsidR="00C94D25"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 xml:space="preserve">říprava a zkoušky ZOZ – 16 000 </w:t>
      </w: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Kč</w:t>
      </w:r>
    </w:p>
    <w:p w14:paraId="277DF33C" w14:textId="77777777" w:rsidR="00C27177" w:rsidRDefault="00C27177" w:rsidP="00C27177">
      <w:pPr>
        <w:pStyle w:val="Odstavecseseznamem"/>
        <w:shd w:val="clear" w:color="auto" w:fill="FFFFFF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Z důvodu rozvázání pracovního poměru nové úřednice nebyla tato částka čerpána a bude ve finančním vypořádání vrácena MHMP.</w:t>
      </w:r>
    </w:p>
    <w:p w14:paraId="25E906D0" w14:textId="77777777" w:rsidR="00C27177" w:rsidRDefault="00C27177" w:rsidP="00C27177">
      <w:pPr>
        <w:pStyle w:val="Odstavecseseznamem"/>
        <w:shd w:val="clear" w:color="auto" w:fill="FFFFFF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77B70E02" w14:textId="2E8749D3" w:rsidR="00C27177" w:rsidRDefault="00C27177" w:rsidP="00C27177">
      <w:pPr>
        <w:pStyle w:val="Odstavecseseznamem"/>
        <w:numPr>
          <w:ilvl w:val="0"/>
          <w:numId w:val="2"/>
        </w:numPr>
        <w:shd w:val="clear" w:color="auto" w:fill="FFFFFF"/>
        <w:rPr>
          <w:rFonts w:ascii="Calibri" w:hAnsi="Calibri" w:cs="Calibri"/>
          <w:b/>
          <w:bCs/>
          <w:color w:val="333333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Posílení mzdových prostředků zaměstnanců škol a škol</w:t>
      </w:r>
      <w:r w:rsidR="00C94D25"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 xml:space="preserve">ských zařízení – 568 600 </w:t>
      </w: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Kč</w:t>
      </w:r>
    </w:p>
    <w:p w14:paraId="44A168A0" w14:textId="77777777" w:rsidR="00C27177" w:rsidRDefault="00C27177" w:rsidP="00C27177">
      <w:pPr>
        <w:pStyle w:val="Odstavecseseznamem"/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Dotace byla zcela vyčerpána.</w:t>
      </w:r>
    </w:p>
    <w:p w14:paraId="7F378C60" w14:textId="77777777" w:rsidR="00C27177" w:rsidRDefault="00C27177" w:rsidP="00C27177">
      <w:pPr>
        <w:pStyle w:val="Odstavecseseznamem"/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</w:p>
    <w:p w14:paraId="11113F4E" w14:textId="571A7793" w:rsidR="00C27177" w:rsidRDefault="00C27177" w:rsidP="00C27177">
      <w:pPr>
        <w:pStyle w:val="Odstavecseseznamem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b/>
          <w:bCs/>
          <w:color w:val="333333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Zvyšování kompetencí pedagogů v prožitkové vý</w:t>
      </w:r>
      <w:r w:rsidR="00C94D25"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 xml:space="preserve">uce anglického jazyka – 30 000 </w:t>
      </w: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Kč</w:t>
      </w:r>
    </w:p>
    <w:p w14:paraId="5DB653B3" w14:textId="77777777" w:rsidR="00C27177" w:rsidRDefault="00C27177" w:rsidP="00C27177">
      <w:pPr>
        <w:pStyle w:val="Odstavecseseznamem"/>
        <w:shd w:val="clear" w:color="auto" w:fill="FFFFFF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Dotace byla zcela vyčerpána.</w:t>
      </w:r>
    </w:p>
    <w:p w14:paraId="36B5D4FE" w14:textId="77777777" w:rsidR="00C27177" w:rsidRDefault="00C27177" w:rsidP="00C27177">
      <w:pPr>
        <w:pStyle w:val="Odstavecseseznamem"/>
        <w:shd w:val="clear" w:color="auto" w:fill="FFFFFF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78B8DB61" w14:textId="7AAA41C6" w:rsidR="00C27177" w:rsidRDefault="00C27177" w:rsidP="00C27177">
      <w:pPr>
        <w:pStyle w:val="Odstavecseseznamem"/>
        <w:numPr>
          <w:ilvl w:val="0"/>
          <w:numId w:val="2"/>
        </w:numPr>
        <w:shd w:val="clear" w:color="auto" w:fill="FFFFFF"/>
        <w:rPr>
          <w:rFonts w:ascii="Calibri" w:hAnsi="Calibri" w:cs="Calibri"/>
          <w:b/>
          <w:bCs/>
          <w:color w:val="333333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Rozšíření</w:t>
      </w:r>
      <w:r w:rsidR="00C94D25"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 xml:space="preserve"> parkovacích ploch – 3 500 000 </w:t>
      </w: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Kč</w:t>
      </w:r>
    </w:p>
    <w:p w14:paraId="66C50089" w14:textId="505148B0" w:rsidR="00C27177" w:rsidRDefault="00C27177" w:rsidP="00C94D25">
      <w:pPr>
        <w:pStyle w:val="Odstavecseseznamem"/>
        <w:shd w:val="clear" w:color="auto" w:fill="FFFFFF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 xml:space="preserve">Z této dotace bylo vyčerpáno celkem 2 354 608,49 Kč na rozšíření parkovacích ploch na Kateřinském a újezdském náměstí. Bude požádáno o ponechání zbývajících prostředků ve výši 965 160,44 Kč na dočerpání v příštím roce. Peníze by byly použity pro rozšíření parkovacích ploch na sídlišti </w:t>
      </w:r>
      <w:r w:rsidR="00C94D25">
        <w:rPr>
          <w:rFonts w:ascii="Calibri" w:hAnsi="Calibri" w:cs="Calibri"/>
          <w:color w:val="333333"/>
          <w:sz w:val="22"/>
          <w:szCs w:val="22"/>
        </w:rPr>
        <w:t xml:space="preserve">Kateřinky </w:t>
      </w:r>
      <w:r>
        <w:rPr>
          <w:rFonts w:ascii="Calibri" w:hAnsi="Calibri" w:cs="Calibri"/>
          <w:color w:val="333333"/>
          <w:sz w:val="22"/>
          <w:szCs w:val="22"/>
        </w:rPr>
        <w:t>v ulici U Pramene.</w:t>
      </w:r>
    </w:p>
    <w:p w14:paraId="2EB281FB" w14:textId="77777777" w:rsidR="00C27177" w:rsidRDefault="00C27177" w:rsidP="00AE09ED">
      <w:pPr>
        <w:shd w:val="clear" w:color="auto" w:fill="FFFFFF"/>
        <w:spacing w:after="0"/>
        <w:rPr>
          <w:rFonts w:ascii="Calibri" w:hAnsi="Calibri" w:cs="Calibri"/>
          <w:color w:val="333333"/>
        </w:rPr>
      </w:pPr>
    </w:p>
    <w:p w14:paraId="1131377A" w14:textId="26890EED" w:rsidR="00C27177" w:rsidRDefault="00C27177" w:rsidP="00C27177">
      <w:pPr>
        <w:pStyle w:val="Odstavecseseznamem"/>
        <w:numPr>
          <w:ilvl w:val="0"/>
          <w:numId w:val="2"/>
        </w:numPr>
        <w:shd w:val="clear" w:color="auto" w:fill="FFFFFF"/>
        <w:rPr>
          <w:rFonts w:ascii="Calibri" w:hAnsi="Calibri" w:cs="Calibri"/>
          <w:b/>
          <w:bCs/>
          <w:color w:val="333333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Využi</w:t>
      </w:r>
      <w:r w:rsidR="00C94D25"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 xml:space="preserve">tí volného času dětí – 930 000 </w:t>
      </w: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Kč</w:t>
      </w:r>
    </w:p>
    <w:p w14:paraId="282A0D20" w14:textId="6C947104" w:rsidR="00C27177" w:rsidRDefault="00C27177" w:rsidP="00C27177">
      <w:pPr>
        <w:pStyle w:val="Odstavecseseznamem"/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Na kulturní akce pořádané městskou částí bylo k 31.</w:t>
      </w:r>
      <w:r w:rsidR="00C94D25">
        <w:rPr>
          <w:rFonts w:ascii="Calibri" w:hAnsi="Calibri" w:cs="Calibri"/>
          <w:color w:val="333333"/>
          <w:sz w:val="22"/>
          <w:szCs w:val="22"/>
        </w:rPr>
        <w:t xml:space="preserve"> </w:t>
      </w:r>
      <w:r>
        <w:rPr>
          <w:rFonts w:ascii="Calibri" w:hAnsi="Calibri" w:cs="Calibri"/>
          <w:color w:val="333333"/>
          <w:sz w:val="22"/>
          <w:szCs w:val="22"/>
        </w:rPr>
        <w:t>12.</w:t>
      </w:r>
      <w:r w:rsidR="00C94D25">
        <w:rPr>
          <w:rFonts w:ascii="Calibri" w:hAnsi="Calibri" w:cs="Calibri"/>
          <w:color w:val="333333"/>
          <w:sz w:val="22"/>
          <w:szCs w:val="22"/>
        </w:rPr>
        <w:t xml:space="preserve"> 2023 vyčerpáno 415 000 </w:t>
      </w:r>
      <w:r>
        <w:rPr>
          <w:rFonts w:ascii="Calibri" w:hAnsi="Calibri" w:cs="Calibri"/>
          <w:color w:val="333333"/>
          <w:sz w:val="22"/>
          <w:szCs w:val="22"/>
        </w:rPr>
        <w:t>Kč.</w:t>
      </w:r>
    </w:p>
    <w:p w14:paraId="70465B3D" w14:textId="77777777" w:rsidR="00C27177" w:rsidRDefault="00C27177" w:rsidP="00AE09ED">
      <w:pPr>
        <w:shd w:val="clear" w:color="auto" w:fill="FFFFFF"/>
        <w:spacing w:after="0"/>
        <w:rPr>
          <w:rFonts w:ascii="Calibri" w:hAnsi="Calibri" w:cs="Calibri"/>
          <w:color w:val="333333"/>
        </w:rPr>
      </w:pPr>
    </w:p>
    <w:p w14:paraId="38C7CA16" w14:textId="3B9333B4" w:rsidR="00C27177" w:rsidRDefault="00C27177" w:rsidP="00C27177">
      <w:pPr>
        <w:pStyle w:val="Odstavecseseznamem"/>
        <w:numPr>
          <w:ilvl w:val="0"/>
          <w:numId w:val="2"/>
        </w:numPr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Oprava střechy a terasy budovy MŠ Formanská (detašované pracoviště Vodnická</w:t>
      </w:r>
      <w:r>
        <w:rPr>
          <w:rFonts w:ascii="Calibri" w:hAnsi="Calibri" w:cs="Calibri"/>
          <w:color w:val="333333"/>
          <w:sz w:val="22"/>
          <w:szCs w:val="22"/>
        </w:rPr>
        <w:t xml:space="preserve">) – </w:t>
      </w:r>
      <w:r w:rsidR="00C94D25"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 xml:space="preserve">819 400 </w:t>
      </w: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Kč</w:t>
      </w:r>
    </w:p>
    <w:p w14:paraId="63A07313" w14:textId="77777777" w:rsidR="00C27177" w:rsidRDefault="00C27177" w:rsidP="00C27177">
      <w:pPr>
        <w:pStyle w:val="Odstavecseseznamem"/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Dotace byla zcela vyčerpána.</w:t>
      </w:r>
    </w:p>
    <w:p w14:paraId="1D6B8BE0" w14:textId="77777777" w:rsidR="00C27177" w:rsidRDefault="00C27177" w:rsidP="00C27177">
      <w:pPr>
        <w:pStyle w:val="Odstavecseseznamem"/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</w:p>
    <w:p w14:paraId="41E1E066" w14:textId="22B866A3" w:rsidR="00C27177" w:rsidRDefault="00C27177" w:rsidP="00C27177">
      <w:pPr>
        <w:pStyle w:val="Odstavecseseznamem"/>
        <w:numPr>
          <w:ilvl w:val="0"/>
          <w:numId w:val="2"/>
        </w:numPr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Činnos</w:t>
      </w:r>
      <w:r w:rsidR="00C94D25"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 xml:space="preserve">t jednotky SDH Újezd – 308 000 </w:t>
      </w: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Kč</w:t>
      </w:r>
    </w:p>
    <w:p w14:paraId="116A8299" w14:textId="3FCAAA05" w:rsidR="00C27177" w:rsidRDefault="00C27177" w:rsidP="00C27177">
      <w:pPr>
        <w:pStyle w:val="Odstavecseseznamem"/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K 31.</w:t>
      </w:r>
      <w:r w:rsidR="00C94D25">
        <w:rPr>
          <w:rFonts w:ascii="Calibri" w:hAnsi="Calibri" w:cs="Calibri"/>
          <w:color w:val="333333"/>
          <w:sz w:val="22"/>
          <w:szCs w:val="22"/>
        </w:rPr>
        <w:t xml:space="preserve"> </w:t>
      </w:r>
      <w:r>
        <w:rPr>
          <w:rFonts w:ascii="Calibri" w:hAnsi="Calibri" w:cs="Calibri"/>
          <w:color w:val="333333"/>
          <w:sz w:val="22"/>
          <w:szCs w:val="22"/>
        </w:rPr>
        <w:t>12.</w:t>
      </w:r>
      <w:r w:rsidR="00C94D25">
        <w:rPr>
          <w:rFonts w:ascii="Calibri" w:hAnsi="Calibri" w:cs="Calibri"/>
          <w:color w:val="333333"/>
          <w:sz w:val="22"/>
          <w:szCs w:val="22"/>
        </w:rPr>
        <w:t xml:space="preserve"> </w:t>
      </w:r>
      <w:r>
        <w:rPr>
          <w:rFonts w:ascii="Calibri" w:hAnsi="Calibri" w:cs="Calibri"/>
          <w:color w:val="333333"/>
          <w:sz w:val="22"/>
          <w:szCs w:val="22"/>
        </w:rPr>
        <w:t xml:space="preserve">2023 bylo vyčerpáno 198 704,77 Kč. Bude požádáno o ponechání zbývajících prostředků ve výši 109 295,23 </w:t>
      </w:r>
      <w:r w:rsidR="00C94D25">
        <w:rPr>
          <w:rFonts w:ascii="Calibri" w:hAnsi="Calibri" w:cs="Calibri"/>
          <w:color w:val="333333"/>
          <w:sz w:val="22"/>
          <w:szCs w:val="22"/>
        </w:rPr>
        <w:t xml:space="preserve">Kč </w:t>
      </w:r>
      <w:r>
        <w:rPr>
          <w:rFonts w:ascii="Calibri" w:hAnsi="Calibri" w:cs="Calibri"/>
          <w:color w:val="333333"/>
          <w:sz w:val="22"/>
          <w:szCs w:val="22"/>
        </w:rPr>
        <w:t>na dočerpání v příštím roce.</w:t>
      </w:r>
    </w:p>
    <w:p w14:paraId="29984CC8" w14:textId="77777777" w:rsidR="00C27177" w:rsidRDefault="00C27177" w:rsidP="00C27177">
      <w:pPr>
        <w:pStyle w:val="Odstavecseseznamem"/>
        <w:shd w:val="clear" w:color="auto" w:fill="FFFFFF"/>
        <w:rPr>
          <w:rFonts w:ascii="Calibri" w:hAnsi="Calibri" w:cs="Calibri"/>
          <w:b/>
          <w:bCs/>
          <w:color w:val="333333"/>
          <w:sz w:val="22"/>
          <w:szCs w:val="22"/>
          <w:u w:val="single"/>
        </w:rPr>
      </w:pPr>
    </w:p>
    <w:p w14:paraId="0DD9BC1E" w14:textId="344F6461" w:rsidR="00C27177" w:rsidRDefault="00C27177" w:rsidP="00C27177">
      <w:pPr>
        <w:pStyle w:val="Odstavecseseznamem"/>
        <w:numPr>
          <w:ilvl w:val="0"/>
          <w:numId w:val="2"/>
        </w:numPr>
        <w:shd w:val="clear" w:color="auto" w:fill="FFFFFF"/>
        <w:rPr>
          <w:rFonts w:ascii="Calibri" w:hAnsi="Calibri" w:cs="Calibri"/>
          <w:b/>
          <w:bCs/>
          <w:color w:val="333333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EU-OP JAK Ša</w:t>
      </w:r>
      <w:r w:rsidR="00C94D25"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 xml:space="preserve">blony I ZŠ Formanská – 663 600 </w:t>
      </w: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Kč</w:t>
      </w:r>
    </w:p>
    <w:p w14:paraId="75127142" w14:textId="0F8D9621" w:rsidR="00C27177" w:rsidRDefault="00C27177" w:rsidP="00C27177">
      <w:pPr>
        <w:pStyle w:val="Odstavecseseznamem"/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Prostředky byly dne 26.</w:t>
      </w:r>
      <w:r w:rsidR="00C94D25">
        <w:rPr>
          <w:rFonts w:ascii="Calibri" w:hAnsi="Calibri" w:cs="Calibri"/>
          <w:color w:val="333333"/>
          <w:sz w:val="22"/>
          <w:szCs w:val="22"/>
        </w:rPr>
        <w:t xml:space="preserve"> </w:t>
      </w:r>
      <w:r>
        <w:rPr>
          <w:rFonts w:ascii="Calibri" w:hAnsi="Calibri" w:cs="Calibri"/>
          <w:color w:val="333333"/>
          <w:sz w:val="22"/>
          <w:szCs w:val="22"/>
        </w:rPr>
        <w:t>9.</w:t>
      </w:r>
      <w:r w:rsidR="00C94D25">
        <w:rPr>
          <w:rFonts w:ascii="Calibri" w:hAnsi="Calibri" w:cs="Calibri"/>
          <w:color w:val="333333"/>
          <w:sz w:val="22"/>
          <w:szCs w:val="22"/>
        </w:rPr>
        <w:t xml:space="preserve"> </w:t>
      </w:r>
      <w:r>
        <w:rPr>
          <w:rFonts w:ascii="Calibri" w:hAnsi="Calibri" w:cs="Calibri"/>
          <w:color w:val="333333"/>
          <w:sz w:val="22"/>
          <w:szCs w:val="22"/>
        </w:rPr>
        <w:t>2023 zaslány na účet ZŠ Formanská</w:t>
      </w:r>
      <w:r w:rsidR="00AE09ED">
        <w:rPr>
          <w:rFonts w:ascii="Calibri" w:hAnsi="Calibri" w:cs="Calibri"/>
          <w:color w:val="333333"/>
          <w:sz w:val="22"/>
          <w:szCs w:val="22"/>
        </w:rPr>
        <w:t>.</w:t>
      </w:r>
    </w:p>
    <w:p w14:paraId="5F8FF12D" w14:textId="77777777" w:rsidR="00C27177" w:rsidRDefault="00C27177" w:rsidP="00AE09ED">
      <w:pPr>
        <w:shd w:val="clear" w:color="auto" w:fill="FFFFFF"/>
        <w:spacing w:after="0"/>
        <w:rPr>
          <w:rFonts w:ascii="Calibri" w:hAnsi="Calibri" w:cs="Calibri"/>
          <w:color w:val="333333"/>
        </w:rPr>
      </w:pPr>
    </w:p>
    <w:p w14:paraId="30244376" w14:textId="6823B9BD" w:rsidR="00C27177" w:rsidRDefault="00C27177" w:rsidP="00C27177">
      <w:pPr>
        <w:pStyle w:val="Odstavecseseznamem"/>
        <w:numPr>
          <w:ilvl w:val="0"/>
          <w:numId w:val="2"/>
        </w:numPr>
        <w:shd w:val="clear" w:color="auto" w:fill="FFFFFF"/>
        <w:rPr>
          <w:rFonts w:ascii="Calibri" w:hAnsi="Calibri" w:cs="Calibri"/>
          <w:b/>
          <w:bCs/>
          <w:color w:val="333333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EU-OP JAK Ša</w:t>
      </w:r>
      <w:r w:rsidR="00C94D25"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 xml:space="preserve">blony I MŠ Formanská – 608 700 </w:t>
      </w:r>
      <w:r>
        <w:rPr>
          <w:rFonts w:ascii="Calibri" w:hAnsi="Calibri" w:cs="Calibri"/>
          <w:b/>
          <w:bCs/>
          <w:color w:val="333333"/>
          <w:sz w:val="22"/>
          <w:szCs w:val="22"/>
          <w:u w:val="single"/>
        </w:rPr>
        <w:t>Kč</w:t>
      </w:r>
    </w:p>
    <w:p w14:paraId="7A3CBFDC" w14:textId="43015D5C" w:rsidR="00C27177" w:rsidRDefault="00423192" w:rsidP="00C27177">
      <w:pPr>
        <w:pStyle w:val="Odstavecseseznamem"/>
        <w:shd w:val="clear" w:color="auto" w:fill="FFFFFF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P</w:t>
      </w:r>
      <w:r w:rsidR="00C27177">
        <w:rPr>
          <w:rFonts w:ascii="Calibri" w:hAnsi="Calibri" w:cs="Calibri"/>
          <w:color w:val="333333"/>
          <w:sz w:val="22"/>
          <w:szCs w:val="22"/>
        </w:rPr>
        <w:t>rostředky byly dne 26.</w:t>
      </w:r>
      <w:r w:rsidR="00C94D25">
        <w:rPr>
          <w:rFonts w:ascii="Calibri" w:hAnsi="Calibri" w:cs="Calibri"/>
          <w:color w:val="333333"/>
          <w:sz w:val="22"/>
          <w:szCs w:val="22"/>
        </w:rPr>
        <w:t xml:space="preserve"> </w:t>
      </w:r>
      <w:r w:rsidR="00C27177">
        <w:rPr>
          <w:rFonts w:ascii="Calibri" w:hAnsi="Calibri" w:cs="Calibri"/>
          <w:color w:val="333333"/>
          <w:sz w:val="22"/>
          <w:szCs w:val="22"/>
        </w:rPr>
        <w:t>9.2023 zaslány na účet MŠ Formanská.</w:t>
      </w:r>
    </w:p>
    <w:p w14:paraId="04CA94B7" w14:textId="44556CE5" w:rsidR="00C27177" w:rsidRDefault="00C27177" w:rsidP="00C27177">
      <w:pPr>
        <w:shd w:val="clear" w:color="auto" w:fill="FFFFFF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                                       </w:t>
      </w:r>
    </w:p>
    <w:p w14:paraId="15E520E8" w14:textId="77777777" w:rsidR="002A5C7F" w:rsidRDefault="004451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IV. STAVY A OBRATY NA BANKOVNÍCH ÚČTECH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7"/>
        <w:gridCol w:w="1831"/>
        <w:gridCol w:w="1831"/>
        <w:gridCol w:w="1831"/>
        <w:gridCol w:w="1832"/>
      </w:tblGrid>
      <w:tr w:rsidR="002A5C7F" w14:paraId="78C08904" w14:textId="77777777">
        <w:trPr>
          <w:cantSplit/>
        </w:trPr>
        <w:tc>
          <w:tcPr>
            <w:tcW w:w="34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22C0E9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bankovního účtu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F398EE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E2CF78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Obrat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E2109A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Konečný stav k 31.12.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47C1F1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Změna stavu bankovních účtů</w:t>
            </w:r>
          </w:p>
        </w:tc>
      </w:tr>
    </w:tbl>
    <w:p w14:paraId="0D55675A" w14:textId="77777777" w:rsidR="002A5C7F" w:rsidRDefault="002A5C7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206A95C7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2A5C7F" w:rsidSect="00863E3F">
          <w:headerReference w:type="default" r:id="rId57"/>
          <w:footerReference w:type="default" r:id="rId58"/>
          <w:headerReference w:type="first" r:id="rId59"/>
          <w:footerReference w:type="first" r:id="rId60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7"/>
        <w:gridCol w:w="1831"/>
        <w:gridCol w:w="1831"/>
        <w:gridCol w:w="1831"/>
        <w:gridCol w:w="1832"/>
      </w:tblGrid>
      <w:tr w:rsidR="002A5C7F" w14:paraId="0455E46D" w14:textId="77777777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400C1F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Základní běžný účet ÚSC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C1E164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30 159 983,69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4A14DC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-20 175 200,61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A0F1F0D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9 984 783,08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1271B7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20 175 200,61</w:t>
            </w:r>
          </w:p>
        </w:tc>
      </w:tr>
      <w:tr w:rsidR="002A5C7F" w14:paraId="6F1A4DB6" w14:textId="77777777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E28D9A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Běžné účty fondů ÚSC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031B98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143 315,42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EA720D1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-11 963,00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CA2FBA4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131 352,42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39CBD6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11 963,00</w:t>
            </w:r>
          </w:p>
        </w:tc>
      </w:tr>
      <w:tr w:rsidR="002A5C7F" w14:paraId="1DD5AC3E" w14:textId="77777777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F243BA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Běžné účty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1124F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30 303 299,11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8C3495C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-20 187 163,61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6E2020C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10 116 135,50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77565F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20 187 163,61</w:t>
            </w:r>
          </w:p>
        </w:tc>
      </w:tr>
      <w:tr w:rsidR="002A5C7F" w14:paraId="6777D1D1" w14:textId="77777777">
        <w:trPr>
          <w:cantSplit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93D958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Pokladna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A9D143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71D24C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417980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2FA91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2CA6E9F8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14:paraId="7AB92AA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1A6A8EB6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2A5C7F" w:rsidSect="00863E3F">
          <w:headerReference w:type="default" r:id="rId61"/>
          <w:footerReference w:type="default" r:id="rId62"/>
          <w:headerReference w:type="first" r:id="rId63"/>
          <w:footerReference w:type="first" r:id="rId64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04F197C4" w14:textId="77777777" w:rsidR="002A5C7F" w:rsidRDefault="004451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V. PENĚŽNÍ FONDY - INFORMATIVNĚ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2A5C7F" w14:paraId="5B4C0186" w14:textId="77777777">
        <w:trPr>
          <w:cantSplit/>
        </w:trPr>
        <w:tc>
          <w:tcPr>
            <w:tcW w:w="527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357DDC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CE4994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8D9EFA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BCC650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14:paraId="0DE35EEE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2A5C7F" w:rsidSect="00863E3F">
          <w:headerReference w:type="default" r:id="rId65"/>
          <w:footerReference w:type="default" r:id="rId66"/>
          <w:headerReference w:type="first" r:id="rId67"/>
          <w:footerReference w:type="first" r:id="rId68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2A5C7F" w14:paraId="7D1A3C0C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6BD7D7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Počáteční zůstatek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E842AF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F71C1B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A215DD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143 315,42</w:t>
            </w:r>
          </w:p>
        </w:tc>
      </w:tr>
      <w:tr w:rsidR="002A5C7F" w14:paraId="68260008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27E9FF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ECC315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A8D58E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B996E3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167 177,00</w:t>
            </w:r>
          </w:p>
        </w:tc>
      </w:tr>
      <w:tr w:rsidR="002A5C7F" w14:paraId="67F8E1B5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4DC1AC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AFB54E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F3EB6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69A494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179 140,00</w:t>
            </w:r>
          </w:p>
        </w:tc>
      </w:tr>
      <w:tr w:rsidR="002A5C7F" w14:paraId="218B95BF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1F7C53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Obrat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9553DA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62BCAE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913A41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-11 963,00</w:t>
            </w:r>
          </w:p>
        </w:tc>
      </w:tr>
      <w:tr w:rsidR="002A5C7F" w14:paraId="3EE3F5E6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2FC967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Konečný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zůstatek  (rozdíl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rozpočtu)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F25BB3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8BC7E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E7FFB9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131 352,42</w:t>
            </w:r>
          </w:p>
        </w:tc>
      </w:tr>
      <w:tr w:rsidR="002A5C7F" w14:paraId="6DFD7283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A5D3FD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Změna stavu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65DE6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D133A4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B00D5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11 963,00</w:t>
            </w:r>
          </w:p>
        </w:tc>
      </w:tr>
      <w:tr w:rsidR="002A5C7F" w14:paraId="7B258285" w14:textId="77777777">
        <w:trPr>
          <w:cantSplit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F1F019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Financování  - třída 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38D4E1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EF94D0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D0BDCE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379096CF" w14:textId="77777777">
        <w:trPr>
          <w:cantSplit/>
        </w:trPr>
        <w:tc>
          <w:tcPr>
            <w:tcW w:w="10772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90D1FF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40F646A3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</w:rPr>
        <w:sectPr w:rsidR="002A5C7F" w:rsidSect="00863E3F">
          <w:headerReference w:type="default" r:id="rId69"/>
          <w:footerReference w:type="default" r:id="rId70"/>
          <w:headerReference w:type="first" r:id="rId71"/>
          <w:footerReference w:type="first" r:id="rId72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4300A0F9" w14:textId="77777777" w:rsidR="002A5C7F" w:rsidRDefault="004451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VI. MAJETEK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0"/>
        <w:gridCol w:w="3339"/>
        <w:gridCol w:w="1831"/>
        <w:gridCol w:w="1832"/>
      </w:tblGrid>
      <w:tr w:rsidR="002A5C7F" w14:paraId="3C6FD00A" w14:textId="77777777">
        <w:trPr>
          <w:cantSplit/>
        </w:trPr>
        <w:tc>
          <w:tcPr>
            <w:tcW w:w="377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0A2C4E6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majetkového účtu</w:t>
            </w:r>
          </w:p>
        </w:tc>
        <w:tc>
          <w:tcPr>
            <w:tcW w:w="333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0C9302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149BE8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Obrat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51F4A3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Konečný stav</w:t>
            </w:r>
          </w:p>
        </w:tc>
      </w:tr>
    </w:tbl>
    <w:p w14:paraId="288CED38" w14:textId="77777777" w:rsidR="002A5C7F" w:rsidRDefault="002A5C7F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4175522A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2A5C7F" w:rsidSect="00863E3F">
          <w:headerReference w:type="default" r:id="rId73"/>
          <w:footerReference w:type="default" r:id="rId74"/>
          <w:headerReference w:type="first" r:id="rId75"/>
          <w:footerReference w:type="first" r:id="rId76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063"/>
        <w:gridCol w:w="1831"/>
        <w:gridCol w:w="1831"/>
        <w:gridCol w:w="1832"/>
      </w:tblGrid>
      <w:tr w:rsidR="002A5C7F" w14:paraId="76F6FD19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4CDDE06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lastRenderedPageBreak/>
              <w:t>Dlouhodobý nehmotný majetek</w:t>
            </w:r>
          </w:p>
        </w:tc>
      </w:tr>
      <w:tr w:rsidR="002A5C7F" w14:paraId="32A0ADF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58A9E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7C076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Nehmotné výsledky výzkumu a vývoje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1358CB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E64BB5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732D6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797F690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3FB54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19392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Software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EB1A1D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119 790,00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F9BBDA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4C7A13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119 790,00</w:t>
            </w:r>
          </w:p>
        </w:tc>
      </w:tr>
      <w:tr w:rsidR="002A5C7F" w14:paraId="12B7DE2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7ED336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1D97B4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Ocenitelná práva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5B984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7EEBAA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C7C96F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5F66F6D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2D1DA3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7ACCF8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Povolenky na emise a preferenční limity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A2A20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92E7F3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7D271D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747A74A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C17670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8D731E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2A17E7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119 165,00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87EAE6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EF6287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119 165,00</w:t>
            </w:r>
          </w:p>
        </w:tc>
      </w:tr>
      <w:tr w:rsidR="002A5C7F" w14:paraId="003D0F8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D92ED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EE5B1C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CE340A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33C9B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ECF42A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90 000,00</w:t>
            </w:r>
          </w:p>
        </w:tc>
      </w:tr>
      <w:tr w:rsidR="002A5C7F" w14:paraId="7EA8F188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418AA35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Dlouhodobý hmotný majetek odpisovaný</w:t>
            </w:r>
          </w:p>
        </w:tc>
      </w:tr>
      <w:tr w:rsidR="002A5C7F" w14:paraId="4F7D971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246EE1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628893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C262C2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233 024 684,80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77933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9 884 863,08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57FC7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242 909 547,88</w:t>
            </w:r>
          </w:p>
        </w:tc>
      </w:tr>
      <w:tr w:rsidR="002A5C7F" w14:paraId="1EF02AA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19D46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9F629B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Samostatné hmotné movité věci a soubory hmotných movitých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3AC2BF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16 765 808,88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F1EDF8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367 049,51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E71CDC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17 132 858,39</w:t>
            </w:r>
          </w:p>
        </w:tc>
      </w:tr>
      <w:tr w:rsidR="002A5C7F" w14:paraId="0E8216E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EA2118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A874A5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Pěstitelské celky trvalých porostů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33C1E2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45DDEF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03F7BE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2B81203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FB573A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F22E8C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948A74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4 179 087,75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34552B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173 690,29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82F1C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4 352 778,04</w:t>
            </w:r>
          </w:p>
        </w:tc>
      </w:tr>
      <w:tr w:rsidR="002A5C7F" w14:paraId="0B7605B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3BE23D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072CA7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ECE611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118 390,00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E6FA71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6A0CB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118 390,00</w:t>
            </w:r>
          </w:p>
        </w:tc>
      </w:tr>
      <w:tr w:rsidR="002A5C7F" w14:paraId="5624E9A4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49C643D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Dlouhodobý nehmotný 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douhodobý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hmotný majetek neodpisovaný</w:t>
            </w:r>
          </w:p>
        </w:tc>
      </w:tr>
      <w:tr w:rsidR="002A5C7F" w14:paraId="7DC1A17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124194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0EBD8A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Pozemky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2E30FD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130 433 874,65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BE3025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1 300 681,80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EDDCB0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131 734 556,45</w:t>
            </w:r>
          </w:p>
        </w:tc>
      </w:tr>
      <w:tr w:rsidR="002A5C7F" w14:paraId="4C8FCE5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85BD2E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5B6DA2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Kulturní předměty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2DD16F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6C7C08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832B67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49C6CE1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3ED012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53266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Dlouhodobý nehmotný majetek určený k prodeji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EF58F2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D8141C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2C63AB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061A6B4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DCA21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D4246F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Dlouhodobý hmotný majetek určený k prodeji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2A9FF1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EAC3BD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080BE8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13EC5701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3E92770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Nedokončený a pořizovaný dlouhodobý majetek</w:t>
            </w:r>
          </w:p>
        </w:tc>
      </w:tr>
      <w:tr w:rsidR="002A5C7F" w14:paraId="1F1589B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CD27B9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1DBE22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Nedokončený dlouhodobý nehmotný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B7F3ED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B9AAE0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813EA7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39BC122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8508F0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58B510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Nedokončený dlouhodobý hmotný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CAFC1A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15 172 066,17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DA4C3C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4 738 258,18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4F8D97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19 910 324,35</w:t>
            </w:r>
          </w:p>
        </w:tc>
      </w:tr>
      <w:tr w:rsidR="002A5C7F" w14:paraId="34C7030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F10830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77EC9B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Pořizovaný dlouhodobý finanční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60CE07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70C52E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ED4622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451BF713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51CD1E9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Dlouhodobý finanční majetek</w:t>
            </w:r>
          </w:p>
        </w:tc>
      </w:tr>
      <w:tr w:rsidR="002A5C7F" w14:paraId="1C81D96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CE27AC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78D0D3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Majetkové účasti v osobách 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rohodujícím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vlivem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93FF60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5CE53A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76C9AF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</w:tr>
      <w:tr w:rsidR="002A5C7F" w14:paraId="286BC7A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C7D74E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3FB3FE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Majetkové účasti v osobách s podstatným vlivem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D037C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6F958A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6CA42A6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3501D80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9D61F7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682DA7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Dlužné cenné papíry držené do splatnosti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5051D0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037FFD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F5EDAE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29972B4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2C8FF7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3FCAB2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dlouhodobé půjčky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F3DEE5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5EDB29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AE9E23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3AA4AB8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763DC3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D0333B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Termínované vklady dlouhodobé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EE4E81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EA8EC6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1815B9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581FE85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A54CF1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29A04B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dlouhodobý finanční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9B3CC6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1B46E4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1F827E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4818D59F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5B22260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Oprávky k dlouhodobému nehmotnému majetku</w:t>
            </w:r>
          </w:p>
        </w:tc>
      </w:tr>
      <w:tr w:rsidR="002A5C7F" w14:paraId="07D3BA9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C805C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391CAE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nehmotným výsledkům výzkumu a vývoje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B20E6B0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3EDCA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EA4EAE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A5C7F" w14:paraId="7083C22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0AB030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BA1311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softwaru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1E5F723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-113 800,50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E46A5C6" w14:textId="77777777" w:rsidR="002A5C7F" w:rsidRPr="0039709A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7526F47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-113 800,50</w:t>
            </w:r>
          </w:p>
        </w:tc>
      </w:tr>
      <w:tr w:rsidR="002A5C7F" w14:paraId="7A5C019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9BCE17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E23213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ocenitelným právům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4BF4781" w14:textId="77777777" w:rsidR="002A5C7F" w:rsidRPr="0039709A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926DCA2" w14:textId="77777777" w:rsidR="002A5C7F" w:rsidRPr="0039709A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2EAF23E" w14:textId="77777777" w:rsidR="002A5C7F" w:rsidRPr="0039709A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5C7F" w14:paraId="41056512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6B72D7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C572B7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drobnému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72BE8F3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-119 165,00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A946EE5" w14:textId="77777777" w:rsidR="002A5C7F" w:rsidRPr="0039709A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B6F1F03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-119 165,00</w:t>
            </w:r>
          </w:p>
        </w:tc>
      </w:tr>
      <w:tr w:rsidR="002A5C7F" w14:paraId="76981E23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703391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1B2AB4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ostatnímu dlouhodobému nehmotnému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E61C744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-85 500,00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8265AEF" w14:textId="77777777" w:rsidR="002A5C7F" w:rsidRPr="0039709A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27B7DDC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-85 500,00</w:t>
            </w:r>
          </w:p>
        </w:tc>
      </w:tr>
      <w:tr w:rsidR="002A5C7F" w14:paraId="7027A4BE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14:paraId="44C90DEA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9709A">
              <w:rPr>
                <w:rFonts w:ascii="Arial" w:hAnsi="Arial" w:cs="Arial"/>
                <w:b/>
                <w:bCs/>
                <w:sz w:val="17"/>
                <w:szCs w:val="17"/>
              </w:rPr>
              <w:t>Oprávky k dlouhodobému hmotnému majetku</w:t>
            </w:r>
          </w:p>
        </w:tc>
      </w:tr>
      <w:tr w:rsidR="002A5C7F" w14:paraId="32CA090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BE80BF4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01F5E1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ke stavbám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E697903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-43 710 075,38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F544E12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-4 432 733,00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043C42F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-48 142 808,38</w:t>
            </w:r>
          </w:p>
        </w:tc>
      </w:tr>
      <w:tr w:rsidR="002A5C7F" w14:paraId="5233564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BC9361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12D2DC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Oprávky k samostatným hm.mov. věcem a souborům hm.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věcí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D421D2E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-10 299 753,60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C667182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-1 135 559,64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11D758C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-11 435 313,24</w:t>
            </w:r>
          </w:p>
        </w:tc>
      </w:tr>
      <w:tr w:rsidR="002A5C7F" w14:paraId="6B1CD81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68284A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8284C8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pěstitelským celkům trvalých porostů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D0D41B8" w14:textId="77777777" w:rsidR="002A5C7F" w:rsidRPr="0039709A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09F05C9" w14:textId="77777777" w:rsidR="002A5C7F" w:rsidRPr="0039709A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FADD6F9" w14:textId="77777777" w:rsidR="002A5C7F" w:rsidRPr="0039709A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5C7F" w14:paraId="119F050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C9B993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851B45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drobnému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17F3907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-4 179 087,75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8BBA4D3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-173 690,29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1AEFFFA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-4 352 778,04</w:t>
            </w:r>
          </w:p>
        </w:tc>
      </w:tr>
      <w:tr w:rsidR="002A5C7F" w14:paraId="57ED479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C914E1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D6C983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Oprávky k ostatnímu dlouhodobému hmotnému majetku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A17B4F2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-7 332,00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A856848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-2 256,00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AFE46C2" w14:textId="77777777" w:rsidR="002A5C7F" w:rsidRPr="0039709A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709A">
              <w:rPr>
                <w:rFonts w:ascii="Arial" w:hAnsi="Arial" w:cs="Arial"/>
                <w:sz w:val="16"/>
                <w:szCs w:val="16"/>
              </w:rPr>
              <w:t>-9 588,00</w:t>
            </w:r>
          </w:p>
        </w:tc>
      </w:tr>
    </w:tbl>
    <w:p w14:paraId="44E0076E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6"/>
          <w:szCs w:val="16"/>
        </w:rPr>
        <w:sectPr w:rsidR="002A5C7F" w:rsidSect="00863E3F">
          <w:headerReference w:type="default" r:id="rId77"/>
          <w:footerReference w:type="default" r:id="rId78"/>
          <w:headerReference w:type="first" r:id="rId79"/>
          <w:footerReference w:type="first" r:id="rId80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2A5C7F" w14:paraId="009BF47F" w14:textId="77777777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189DACE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477BAC96" w14:textId="77777777" w:rsidR="0039709A" w:rsidRDefault="003970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</w:p>
    <w:p w14:paraId="79FF4F93" w14:textId="383AEBFA" w:rsidR="002A5C7F" w:rsidRDefault="004451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VII. VYÚČ</w:t>
      </w:r>
      <w:bookmarkStart w:id="1" w:name="_GoBack"/>
      <w:bookmarkEnd w:id="1"/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TOVÁNÍ FIN. VZTAHŮ K ROZPOČTŮM KRAJŮ, OBCÍ, DSO A VNITŘNÍ PŘEVODY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2A5C7F" w14:paraId="756CDC59" w14:textId="77777777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529CB76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Položka</w:t>
            </w:r>
          </w:p>
        </w:tc>
        <w:tc>
          <w:tcPr>
            <w:tcW w:w="46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1340F1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533625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F51331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2921169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</w:tbl>
    <w:p w14:paraId="6C4E2A55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2A5C7F" w:rsidSect="00863E3F">
          <w:headerReference w:type="default" r:id="rId81"/>
          <w:footerReference w:type="default" r:id="rId82"/>
          <w:headerReference w:type="first" r:id="rId83"/>
          <w:footerReference w:type="first" r:id="rId84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2A5C7F" w14:paraId="4E263D1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DBADD3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4134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4C554D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z rozpočtových účtů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1543EA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7F46D4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7100F4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167 177,00</w:t>
            </w:r>
          </w:p>
        </w:tc>
      </w:tr>
      <w:tr w:rsidR="002A5C7F" w14:paraId="1717B5F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C02FE6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4137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9E6040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mezi statutárními městy (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hl.m.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Prahou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 a jejich městskými obvody nebo částmi -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835D8E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4D038D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3217F2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26 506 085,97</w:t>
            </w:r>
          </w:p>
        </w:tc>
      </w:tr>
      <w:tr w:rsidR="002A5C7F" w14:paraId="00B3B580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3AD74F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06C06B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převody z vlastních fondů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B4A40B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2AA0B89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2D56C9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179 140,00</w:t>
            </w:r>
          </w:p>
        </w:tc>
      </w:tr>
      <w:tr w:rsidR="002A5C7F" w14:paraId="7B107605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09469E7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53AAA4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Převody FKSP a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sociál.fondu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6A24F3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BC62A93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7C5C46A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167 177,00</w:t>
            </w:r>
          </w:p>
        </w:tc>
      </w:tr>
      <w:tr w:rsidR="002A5C7F" w14:paraId="085CCE66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18CA4E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B9F6BA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vlastním rozpočtovým účtům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3DF23D9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132763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57EF09E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179 140,00</w:t>
            </w:r>
          </w:p>
        </w:tc>
      </w:tr>
      <w:tr w:rsidR="002A5C7F" w14:paraId="06419B7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B66D7D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5347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37393E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Převody mezi statutárními městy (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hl.m.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Prahou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 a jejich městskými obvody nebo částmi -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63FD9FF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13EEB687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14:paraId="47DD0CD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328 320,16</w:t>
            </w:r>
          </w:p>
        </w:tc>
      </w:tr>
      <w:tr w:rsidR="002A5C7F" w14:paraId="0A16A303" w14:textId="77777777">
        <w:trPr>
          <w:cantSplit/>
        </w:trPr>
        <w:tc>
          <w:tcPr>
            <w:tcW w:w="1077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DF639D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217867C2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</w:rPr>
        <w:sectPr w:rsidR="002A5C7F" w:rsidSect="00863E3F">
          <w:headerReference w:type="default" r:id="rId85"/>
          <w:footerReference w:type="default" r:id="rId86"/>
          <w:headerReference w:type="first" r:id="rId87"/>
          <w:footerReference w:type="first" r:id="rId88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233143C3" w14:textId="77777777" w:rsidR="002A5C7F" w:rsidRDefault="004451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VIII. VYÚČTOVÁNÍ FIN. VZTAHŮ KE ST. ROZPOČTU, ST. FONDŮM A NÁRODNÍMU FONDU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2A5C7F" w14:paraId="0BCA5D8B" w14:textId="77777777">
        <w:trPr>
          <w:cantSplit/>
        </w:trPr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40151D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UZ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31ADF30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Položka</w:t>
            </w:r>
          </w:p>
        </w:tc>
        <w:tc>
          <w:tcPr>
            <w:tcW w:w="344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7950734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E629B8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Rozpočet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upr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 (Příjmy)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47F5109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Rozpočet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upr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 (Výdaje)</w:t>
            </w:r>
          </w:p>
        </w:tc>
        <w:tc>
          <w:tcPr>
            <w:tcW w:w="150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1F89369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 (Příjmy)</w:t>
            </w:r>
          </w:p>
        </w:tc>
        <w:tc>
          <w:tcPr>
            <w:tcW w:w="150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14:paraId="6DFFDCE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 (Výdaje)</w:t>
            </w:r>
          </w:p>
        </w:tc>
      </w:tr>
      <w:tr w:rsidR="002A5C7F" w14:paraId="7A4CC544" w14:textId="77777777">
        <w:trPr>
          <w:cantSplit/>
        </w:trPr>
        <w:tc>
          <w:tcPr>
            <w:tcW w:w="10772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D7345E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6E38BDB5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</w:rPr>
        <w:sectPr w:rsidR="002A5C7F" w:rsidSect="00863E3F">
          <w:headerReference w:type="default" r:id="rId89"/>
          <w:footerReference w:type="default" r:id="rId90"/>
          <w:headerReference w:type="first" r:id="rId91"/>
          <w:footerReference w:type="first" r:id="rId92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2A5C7F" w14:paraId="16D57F9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1D2BA4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14037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40CA1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5347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C96038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Neinv.přev.mezi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stat.mě.vč.hl.m.Prahy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 jejich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m.o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12928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8C5D9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EF898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7BDCE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5 503,00 </w:t>
            </w:r>
          </w:p>
        </w:tc>
      </w:tr>
      <w:tr w:rsidR="002A5C7F" w14:paraId="03DB637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78D04F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14037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803952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dotace Ministerstvo Vnitra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C7CC4F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99D177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A9AF57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5C8CFD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5 503,00 </w:t>
            </w:r>
          </w:p>
        </w:tc>
      </w:tr>
      <w:tr w:rsidR="002A5C7F" w14:paraId="3649CB63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83DB0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33063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7716C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2229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EB1ABB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Ostatní přijaté vratky transferů a podobné příjmy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15094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F12EB4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3D8B28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107 613,00 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458D4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2A5C7F" w14:paraId="3D55F64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80C72B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33063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0991FC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5347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D6524E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Neinv.přev.mezi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stat.mě.vč.hl.m.Prahy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 jejich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m.o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C46A02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C7B661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0768D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84E426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107 613,00 </w:t>
            </w:r>
          </w:p>
        </w:tc>
      </w:tr>
      <w:tr w:rsidR="002A5C7F" w14:paraId="13E257CC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5D6F17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33063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1FA47F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Šablony pro MŠ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9A85BA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AD0C5A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63A483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107 613,00 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04F05B1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107 613,00 </w:t>
            </w:r>
          </w:p>
        </w:tc>
      </w:tr>
      <w:tr w:rsidR="002A5C7F" w14:paraId="5775E9B1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D4EDE8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33092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5BD0FA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4137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10E75A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Neinv.přev.mezi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stat.mě.vč.hl.m.Prahy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 jejich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m.o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C538E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325B61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C7499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1 272 331,00 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5F6A1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2A5C7F" w14:paraId="6DF45B6E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193165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33092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2CE2A0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5336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A2E4CF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Neinvest.transfery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zřízeným příspěvkovým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organizac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D4C83F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6E7BF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89643E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B74C3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1 272 331,00 </w:t>
            </w:r>
          </w:p>
        </w:tc>
      </w:tr>
      <w:tr w:rsidR="002A5C7F" w14:paraId="5564ABE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2648FA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33092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6E8143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EU-OP JAK Šablony I ZŠ Formanská - EU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05D842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EA3F9A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53AC5C1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1 272 331,00 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654FC6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1 272 331,00 </w:t>
            </w:r>
          </w:p>
        </w:tc>
      </w:tr>
      <w:tr w:rsidR="002A5C7F" w14:paraId="275D55CA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224842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98008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DEDC87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4137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2F8AD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Neinv.přev.mezi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stat.mě.vč.hl.m.Prahy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 jejich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m.o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8ED3FC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0B3A20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65CF63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130 800,00 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5E4A8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2A5C7F" w14:paraId="0ED4A719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2B0E3D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98008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720ED6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5021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5400A1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Ostatní osobní výdaje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4CF07D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56D936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BBF83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12EE35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86 471,00 </w:t>
            </w:r>
          </w:p>
        </w:tc>
      </w:tr>
      <w:tr w:rsidR="002A5C7F" w14:paraId="08C4214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F1B34C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98008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1C4E088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5139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8E68F4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Nákup materiálu jinde nezařazený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012A64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680C5D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5325B6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7E8CB1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</w:tr>
      <w:tr w:rsidR="002A5C7F" w14:paraId="4E7D371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673E48AF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98008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B7746E0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5169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9E6EF6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Nákup ostatních služeb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B7ABE5E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E623B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4DF42DC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B8CAAB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44 329,00 </w:t>
            </w:r>
          </w:p>
        </w:tc>
      </w:tr>
      <w:tr w:rsidR="002A5C7F" w14:paraId="3FADD454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4B86C8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98008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228C08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5175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106EBF1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Pohoštění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3A5396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4982E2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D2EC90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56E238E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</w:tr>
      <w:tr w:rsidR="002A5C7F" w14:paraId="283ADF2D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AB76F4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98008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3A34218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5347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CF6F6C1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Neinv.přev.mezi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stat.mě.vč.hl.m.Prahy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 jejich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m.o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9654B9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2E11B4E7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7855BB9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14:paraId="0C0B4AA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964,16 </w:t>
            </w:r>
          </w:p>
        </w:tc>
      </w:tr>
      <w:tr w:rsidR="002A5C7F" w14:paraId="19B6AEBF" w14:textId="77777777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75908F4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98008</w:t>
            </w:r>
          </w:p>
        </w:tc>
        <w:tc>
          <w:tcPr>
            <w:tcW w:w="4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45D546A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dotace na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prez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volby</w:t>
            </w:r>
            <w:proofErr w:type="spellEnd"/>
            <w:proofErr w:type="gramEnd"/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2205110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376AD32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833F71C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130 800,00 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14:paraId="1C9BA286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131 764,16 </w:t>
            </w:r>
          </w:p>
        </w:tc>
      </w:tr>
    </w:tbl>
    <w:p w14:paraId="105A947B" w14:textId="77777777" w:rsidR="002A5C7F" w:rsidRDefault="002A5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  <w:sectPr w:rsidR="002A5C7F" w:rsidSect="00863E3F">
          <w:headerReference w:type="default" r:id="rId93"/>
          <w:footerReference w:type="default" r:id="rId94"/>
          <w:headerReference w:type="first" r:id="rId95"/>
          <w:footerReference w:type="first" r:id="rId96"/>
          <w:type w:val="continuous"/>
          <w:pgSz w:w="11906" w:h="16838"/>
          <w:pgMar w:top="566" w:right="566" w:bottom="850" w:left="566" w:header="708" w:footer="708" w:gutter="0"/>
          <w:cols w:space="708"/>
          <w:noEndnote/>
          <w:titlePg/>
        </w:sectPr>
      </w:pPr>
    </w:p>
    <w:p w14:paraId="7DFEE3E8" w14:textId="77777777" w:rsidR="002A5C7F" w:rsidRDefault="002A5C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14:paraId="367A4872" w14:textId="77777777" w:rsidR="002A5C7F" w:rsidRDefault="004451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IX. ZPRÁVA O VÝSLEDKU PŘEZKOUMÁNÍ HOSPODAŘENÍ</w:t>
      </w:r>
    </w:p>
    <w:p w14:paraId="0C3A1F59" w14:textId="77777777" w:rsidR="002A5C7F" w:rsidRDefault="002A5C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2A5C7F" w14:paraId="76CF7819" w14:textId="77777777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2CD15C52" w14:textId="14344EF9" w:rsidR="002A5C7F" w:rsidRDefault="00C94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viz</w:t>
            </w:r>
            <w:r w:rsidR="004451B8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příloha č. 1</w:t>
            </w:r>
          </w:p>
        </w:tc>
      </w:tr>
    </w:tbl>
    <w:p w14:paraId="103F4DC6" w14:textId="77777777" w:rsidR="002A5C7F" w:rsidRDefault="002A5C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14:paraId="67974D9D" w14:textId="77777777" w:rsidR="002A5C7F" w:rsidRDefault="004451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X. FINANČNÍ HOSPODAŘENÍ ZŘÍZENÝCH PRÁVNICKÝCH OSOB A HOSPODAŘENÍ S JEJICH MAJETKEM</w:t>
      </w:r>
    </w:p>
    <w:p w14:paraId="32897214" w14:textId="77777777" w:rsidR="002A5C7F" w:rsidRDefault="002A5C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2A5C7F" w14:paraId="7BFE186E" w14:textId="77777777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14:paraId="5DEA2E46" w14:textId="7B6FEABF" w:rsidR="002A5C7F" w:rsidRDefault="00C94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viz</w:t>
            </w:r>
            <w:r w:rsidR="00AE09ED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příloha č. 12-20</w:t>
            </w:r>
          </w:p>
        </w:tc>
      </w:tr>
    </w:tbl>
    <w:p w14:paraId="5DFC2E78" w14:textId="77777777" w:rsidR="002A5C7F" w:rsidRDefault="002A5C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14:paraId="2E8F8AD6" w14:textId="7456EF31" w:rsidR="002A5C7F" w:rsidRDefault="004451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XI. OSTATNÍ DOPLŇUJÍCÍ ÚDAJE</w:t>
      </w:r>
    </w:p>
    <w:p w14:paraId="39995CAF" w14:textId="77777777" w:rsidR="0039709A" w:rsidRDefault="0039709A" w:rsidP="0039709A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t>Hospodářská činnost</w:t>
      </w:r>
    </w:p>
    <w:p w14:paraId="4B8568DC" w14:textId="2067A7D5" w:rsidR="0039709A" w:rsidRPr="00E928BA" w:rsidRDefault="0039709A" w:rsidP="003970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4"/>
          <w:szCs w:val="24"/>
        </w:rPr>
      </w:pPr>
      <w:r w:rsidRPr="00E928BA">
        <w:rPr>
          <w:rFonts w:ascii="Arial" w:hAnsi="Arial" w:cs="Arial"/>
          <w:color w:val="000000"/>
          <w:sz w:val="24"/>
          <w:szCs w:val="24"/>
        </w:rPr>
        <w:t>Výnosy hospodářské činnosti za rok 20</w:t>
      </w:r>
      <w:r>
        <w:rPr>
          <w:rFonts w:ascii="Arial" w:hAnsi="Arial" w:cs="Arial"/>
          <w:color w:val="000000"/>
          <w:sz w:val="24"/>
          <w:szCs w:val="24"/>
        </w:rPr>
        <w:t>23</w:t>
      </w:r>
      <w:r w:rsidRPr="00E928BA">
        <w:rPr>
          <w:rFonts w:ascii="Arial" w:hAnsi="Arial" w:cs="Arial"/>
          <w:color w:val="000000"/>
          <w:sz w:val="24"/>
          <w:szCs w:val="24"/>
        </w:rPr>
        <w:t xml:space="preserve"> činí </w:t>
      </w:r>
      <w:r>
        <w:rPr>
          <w:rFonts w:ascii="Arial" w:hAnsi="Arial" w:cs="Arial"/>
          <w:color w:val="000000"/>
          <w:sz w:val="24"/>
          <w:szCs w:val="24"/>
        </w:rPr>
        <w:t>560 835,63</w:t>
      </w:r>
      <w:r w:rsidRPr="004954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28BA">
        <w:rPr>
          <w:rFonts w:ascii="Arial" w:hAnsi="Arial" w:cs="Arial"/>
          <w:color w:val="000000"/>
          <w:sz w:val="24"/>
          <w:szCs w:val="24"/>
        </w:rPr>
        <w:t xml:space="preserve">Kč, náklady </w:t>
      </w:r>
      <w:r>
        <w:rPr>
          <w:rFonts w:ascii="Arial" w:hAnsi="Arial" w:cs="Arial"/>
          <w:color w:val="000000"/>
          <w:sz w:val="24"/>
          <w:szCs w:val="24"/>
        </w:rPr>
        <w:t>388 574,11</w:t>
      </w:r>
      <w:r w:rsidRPr="0006577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28BA">
        <w:rPr>
          <w:rFonts w:ascii="Arial" w:hAnsi="Arial" w:cs="Arial"/>
          <w:color w:val="000000"/>
          <w:sz w:val="24"/>
          <w:szCs w:val="24"/>
        </w:rPr>
        <w:t>Kč. Hospodářský výsledek za vedlejší hospodářskou činnost roku 20</w:t>
      </w:r>
      <w:r>
        <w:rPr>
          <w:rFonts w:ascii="Arial" w:hAnsi="Arial" w:cs="Arial"/>
          <w:color w:val="000000"/>
          <w:sz w:val="24"/>
          <w:szCs w:val="24"/>
        </w:rPr>
        <w:t>23</w:t>
      </w:r>
      <w:r w:rsidRPr="00E928BA">
        <w:rPr>
          <w:rFonts w:ascii="Arial" w:hAnsi="Arial" w:cs="Arial"/>
          <w:color w:val="000000"/>
          <w:sz w:val="24"/>
          <w:szCs w:val="24"/>
        </w:rPr>
        <w:t xml:space="preserve"> je ve výši </w:t>
      </w:r>
      <w:r>
        <w:rPr>
          <w:rFonts w:ascii="Arial" w:hAnsi="Arial" w:cs="Arial"/>
          <w:color w:val="000000"/>
          <w:sz w:val="24"/>
          <w:szCs w:val="24"/>
        </w:rPr>
        <w:t>172 261,52</w:t>
      </w:r>
      <w:r w:rsidRPr="0006577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928BA">
        <w:rPr>
          <w:rFonts w:ascii="Arial" w:hAnsi="Arial" w:cs="Arial"/>
          <w:color w:val="000000"/>
          <w:sz w:val="24"/>
          <w:szCs w:val="24"/>
        </w:rPr>
        <w:t>Kč.</w:t>
      </w:r>
    </w:p>
    <w:p w14:paraId="4623143A" w14:textId="2EB7D65D" w:rsidR="0039709A" w:rsidRDefault="003970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</w:p>
    <w:p w14:paraId="28AD9754" w14:textId="77777777" w:rsidR="00AE09ED" w:rsidRDefault="00AE09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</w:p>
    <w:p w14:paraId="26934477" w14:textId="77777777" w:rsidR="00AE09ED" w:rsidRDefault="00AE09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</w:p>
    <w:p w14:paraId="40B2819D" w14:textId="77777777" w:rsidR="0039709A" w:rsidRDefault="0039709A" w:rsidP="0039709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80"/>
          <w:sz w:val="25"/>
          <w:szCs w:val="25"/>
          <w:u w:val="single"/>
        </w:rPr>
      </w:pPr>
      <w:r>
        <w:rPr>
          <w:rFonts w:ascii="Arial" w:hAnsi="Arial" w:cs="Arial"/>
          <w:b/>
          <w:bCs/>
          <w:color w:val="000080"/>
          <w:sz w:val="25"/>
          <w:szCs w:val="25"/>
          <w:u w:val="single"/>
        </w:rPr>
        <w:lastRenderedPageBreak/>
        <w:t>Přílohy:</w:t>
      </w:r>
    </w:p>
    <w:p w14:paraId="1B23315D" w14:textId="77777777" w:rsidR="0039709A" w:rsidRPr="006A71DF" w:rsidRDefault="0039709A" w:rsidP="003970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 w:rsidRPr="006A71DF">
        <w:rPr>
          <w:rFonts w:ascii="Arial" w:hAnsi="Arial" w:cs="Arial"/>
          <w:color w:val="000000"/>
          <w:sz w:val="24"/>
          <w:szCs w:val="24"/>
        </w:rPr>
        <w:t>Zpráva o výsledku přezkoumání hospodaření</w:t>
      </w:r>
    </w:p>
    <w:p w14:paraId="302981A5" w14:textId="77777777" w:rsidR="0039709A" w:rsidRPr="006A71DF" w:rsidRDefault="0039709A" w:rsidP="003970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 w:rsidRPr="006A71DF">
        <w:rPr>
          <w:rFonts w:ascii="Arial" w:hAnsi="Arial" w:cs="Arial"/>
          <w:color w:val="000000"/>
          <w:sz w:val="24"/>
          <w:szCs w:val="24"/>
        </w:rPr>
        <w:t>Zá</w:t>
      </w:r>
      <w:r>
        <w:rPr>
          <w:rFonts w:ascii="Arial" w:hAnsi="Arial" w:cs="Arial"/>
          <w:color w:val="000000"/>
          <w:sz w:val="24"/>
          <w:szCs w:val="24"/>
        </w:rPr>
        <w:t>znam</w:t>
      </w:r>
      <w:r w:rsidRPr="006A71DF">
        <w:rPr>
          <w:rFonts w:ascii="Arial" w:hAnsi="Arial" w:cs="Arial"/>
          <w:color w:val="000000"/>
          <w:sz w:val="24"/>
          <w:szCs w:val="24"/>
        </w:rPr>
        <w:t xml:space="preserve"> z jednání o finančním vypořádání</w:t>
      </w:r>
    </w:p>
    <w:p w14:paraId="435F6E02" w14:textId="77777777" w:rsidR="0039709A" w:rsidRPr="006A71DF" w:rsidRDefault="0039709A" w:rsidP="003970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 w:rsidRPr="006A71DF">
        <w:rPr>
          <w:rFonts w:ascii="Arial" w:hAnsi="Arial" w:cs="Arial"/>
          <w:color w:val="000000"/>
          <w:sz w:val="24"/>
          <w:szCs w:val="24"/>
        </w:rPr>
        <w:t xml:space="preserve">Výkaz FIN 120 MČ Praha </w:t>
      </w:r>
      <w:r>
        <w:rPr>
          <w:rFonts w:ascii="Arial" w:hAnsi="Arial" w:cs="Arial"/>
          <w:color w:val="000000"/>
          <w:sz w:val="24"/>
          <w:szCs w:val="24"/>
        </w:rPr>
        <w:t>- Újezd</w:t>
      </w:r>
    </w:p>
    <w:p w14:paraId="3F0C1F1D" w14:textId="77777777" w:rsidR="0039709A" w:rsidRPr="006A71DF" w:rsidRDefault="0039709A" w:rsidP="003970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 w:rsidRPr="006A71DF">
        <w:rPr>
          <w:rFonts w:ascii="Arial" w:hAnsi="Arial" w:cs="Arial"/>
          <w:color w:val="000000"/>
          <w:sz w:val="24"/>
          <w:szCs w:val="24"/>
        </w:rPr>
        <w:t xml:space="preserve">Výkaz FIN 2-12 MČ Praha </w:t>
      </w:r>
      <w:r>
        <w:rPr>
          <w:rFonts w:ascii="Arial" w:hAnsi="Arial" w:cs="Arial"/>
          <w:color w:val="000000"/>
          <w:sz w:val="24"/>
          <w:szCs w:val="24"/>
        </w:rPr>
        <w:t>- Újezd</w:t>
      </w:r>
    </w:p>
    <w:p w14:paraId="4F1273F3" w14:textId="662D34FB" w:rsidR="0039709A" w:rsidRPr="006A71DF" w:rsidRDefault="0039709A" w:rsidP="003970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 w:rsidRPr="006A71DF">
        <w:rPr>
          <w:rFonts w:ascii="Arial" w:hAnsi="Arial" w:cs="Arial"/>
          <w:color w:val="000000"/>
          <w:sz w:val="24"/>
          <w:szCs w:val="24"/>
        </w:rPr>
        <w:t>Rozvaha k 31.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12.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23</w:t>
      </w:r>
      <w:r w:rsidRPr="006A71DF">
        <w:rPr>
          <w:rFonts w:ascii="Arial" w:hAnsi="Arial" w:cs="Arial"/>
          <w:color w:val="000000"/>
          <w:sz w:val="24"/>
          <w:szCs w:val="24"/>
        </w:rPr>
        <w:t xml:space="preserve"> MČ Praha </w:t>
      </w:r>
      <w:r>
        <w:rPr>
          <w:rFonts w:ascii="Arial" w:hAnsi="Arial" w:cs="Arial"/>
          <w:color w:val="000000"/>
          <w:sz w:val="24"/>
          <w:szCs w:val="24"/>
        </w:rPr>
        <w:t>- Újezd</w:t>
      </w:r>
    </w:p>
    <w:p w14:paraId="11F71802" w14:textId="5F39837D" w:rsidR="0039709A" w:rsidRPr="006A71DF" w:rsidRDefault="0039709A" w:rsidP="003970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 w:rsidRPr="006A71DF">
        <w:rPr>
          <w:rFonts w:ascii="Arial" w:hAnsi="Arial" w:cs="Arial"/>
          <w:color w:val="000000"/>
          <w:sz w:val="24"/>
          <w:szCs w:val="24"/>
        </w:rPr>
        <w:t>Výkaz zisku a ztráty k 31.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12.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23</w:t>
      </w:r>
      <w:r w:rsidRPr="006A71DF">
        <w:rPr>
          <w:rFonts w:ascii="Arial" w:hAnsi="Arial" w:cs="Arial"/>
          <w:color w:val="000000"/>
          <w:sz w:val="24"/>
          <w:szCs w:val="24"/>
        </w:rPr>
        <w:t xml:space="preserve"> MČ Praha </w:t>
      </w:r>
      <w:r>
        <w:rPr>
          <w:rFonts w:ascii="Arial" w:hAnsi="Arial" w:cs="Arial"/>
          <w:color w:val="000000"/>
          <w:sz w:val="24"/>
          <w:szCs w:val="24"/>
        </w:rPr>
        <w:t>- Újezd</w:t>
      </w:r>
    </w:p>
    <w:p w14:paraId="4F60B953" w14:textId="1DABD7FE" w:rsidR="0039709A" w:rsidRPr="006A71DF" w:rsidRDefault="0039709A" w:rsidP="003970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 w:rsidRPr="006A71DF">
        <w:rPr>
          <w:rFonts w:ascii="Arial" w:hAnsi="Arial" w:cs="Arial"/>
          <w:color w:val="000000"/>
          <w:sz w:val="24"/>
          <w:szCs w:val="24"/>
        </w:rPr>
        <w:t>Příloha k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6A71DF">
        <w:rPr>
          <w:rFonts w:ascii="Arial" w:hAnsi="Arial" w:cs="Arial"/>
          <w:color w:val="000000"/>
          <w:sz w:val="24"/>
          <w:szCs w:val="24"/>
        </w:rPr>
        <w:t>31.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12.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23</w:t>
      </w:r>
      <w:r w:rsidRPr="006A71DF">
        <w:rPr>
          <w:rFonts w:ascii="Arial" w:hAnsi="Arial" w:cs="Arial"/>
          <w:color w:val="000000"/>
          <w:sz w:val="24"/>
          <w:szCs w:val="24"/>
        </w:rPr>
        <w:t xml:space="preserve"> MČ Praha </w:t>
      </w:r>
      <w:r>
        <w:rPr>
          <w:rFonts w:ascii="Arial" w:hAnsi="Arial" w:cs="Arial"/>
          <w:color w:val="000000"/>
          <w:sz w:val="24"/>
          <w:szCs w:val="24"/>
        </w:rPr>
        <w:t>- Újezd</w:t>
      </w:r>
    </w:p>
    <w:p w14:paraId="4CB2929F" w14:textId="199D6D21" w:rsidR="0039709A" w:rsidRPr="006A71DF" w:rsidRDefault="0039709A" w:rsidP="003970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 w:rsidRPr="006A71DF">
        <w:rPr>
          <w:rFonts w:ascii="Arial" w:hAnsi="Arial" w:cs="Arial"/>
          <w:color w:val="000000"/>
          <w:sz w:val="24"/>
          <w:szCs w:val="24"/>
        </w:rPr>
        <w:t>Přehled o peněžních tocích k 31.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12.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23</w:t>
      </w:r>
      <w:r w:rsidRPr="006A71D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MČ </w:t>
      </w:r>
      <w:r w:rsidRPr="006A71DF">
        <w:rPr>
          <w:rFonts w:ascii="Arial" w:hAnsi="Arial" w:cs="Arial"/>
          <w:color w:val="000000"/>
          <w:sz w:val="24"/>
          <w:szCs w:val="24"/>
        </w:rPr>
        <w:t xml:space="preserve">Praha </w:t>
      </w:r>
      <w:r>
        <w:rPr>
          <w:rFonts w:ascii="Arial" w:hAnsi="Arial" w:cs="Arial"/>
          <w:color w:val="000000"/>
          <w:sz w:val="24"/>
          <w:szCs w:val="24"/>
        </w:rPr>
        <w:t>- Újezd</w:t>
      </w:r>
    </w:p>
    <w:p w14:paraId="79AFC60F" w14:textId="3AB40EE6" w:rsidR="0039709A" w:rsidRDefault="0039709A" w:rsidP="003970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 w:rsidRPr="006A71DF">
        <w:rPr>
          <w:rFonts w:ascii="Arial" w:hAnsi="Arial" w:cs="Arial"/>
          <w:color w:val="000000"/>
          <w:sz w:val="24"/>
          <w:szCs w:val="24"/>
        </w:rPr>
        <w:t>Přehled o změnách vlastního kapitálu k 31.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12.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23</w:t>
      </w:r>
      <w:r w:rsidRPr="006A71DF">
        <w:rPr>
          <w:rFonts w:ascii="Arial" w:hAnsi="Arial" w:cs="Arial"/>
          <w:color w:val="000000"/>
          <w:sz w:val="24"/>
          <w:szCs w:val="24"/>
        </w:rPr>
        <w:t xml:space="preserve"> MČ Praha </w:t>
      </w:r>
      <w:r>
        <w:rPr>
          <w:rFonts w:ascii="Arial" w:hAnsi="Arial" w:cs="Arial"/>
          <w:color w:val="000000"/>
          <w:sz w:val="24"/>
          <w:szCs w:val="24"/>
        </w:rPr>
        <w:t>– Újezd</w:t>
      </w:r>
    </w:p>
    <w:p w14:paraId="674E27A8" w14:textId="79691AF7" w:rsidR="0039709A" w:rsidRPr="006A71DF" w:rsidRDefault="0039709A" w:rsidP="003970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Přehled o pohybu dlouhodobého majetku k </w:t>
      </w:r>
      <w:r w:rsidRPr="006A71DF">
        <w:rPr>
          <w:rFonts w:ascii="Arial" w:hAnsi="Arial" w:cs="Arial"/>
          <w:color w:val="000000"/>
          <w:sz w:val="24"/>
          <w:szCs w:val="24"/>
        </w:rPr>
        <w:t>31.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12.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23</w:t>
      </w:r>
      <w:r w:rsidRPr="006A71DF">
        <w:rPr>
          <w:rFonts w:ascii="Arial" w:hAnsi="Arial" w:cs="Arial"/>
          <w:color w:val="000000"/>
          <w:sz w:val="24"/>
          <w:szCs w:val="24"/>
        </w:rPr>
        <w:t xml:space="preserve"> MČ Praha </w:t>
      </w:r>
      <w:r>
        <w:rPr>
          <w:rFonts w:ascii="Arial" w:hAnsi="Arial" w:cs="Arial"/>
          <w:color w:val="000000"/>
          <w:sz w:val="24"/>
          <w:szCs w:val="24"/>
        </w:rPr>
        <w:t>– Újezd</w:t>
      </w:r>
    </w:p>
    <w:p w14:paraId="3C543BC3" w14:textId="18672639" w:rsidR="0039709A" w:rsidRPr="006A71DF" w:rsidRDefault="00C94D25" w:rsidP="003970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Inventarizační zpráva MČ Praha-</w:t>
      </w:r>
      <w:r w:rsidR="0039709A">
        <w:rPr>
          <w:rFonts w:ascii="Arial" w:hAnsi="Arial" w:cs="Arial"/>
          <w:color w:val="000000"/>
          <w:sz w:val="24"/>
          <w:szCs w:val="24"/>
        </w:rPr>
        <w:t>Újezd</w:t>
      </w:r>
    </w:p>
    <w:p w14:paraId="0685789E" w14:textId="4232A272" w:rsidR="0039709A" w:rsidRPr="006A71DF" w:rsidRDefault="0039709A" w:rsidP="003970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 w:rsidRPr="006A71DF">
        <w:rPr>
          <w:rFonts w:ascii="Arial" w:hAnsi="Arial" w:cs="Arial"/>
          <w:color w:val="000000"/>
          <w:sz w:val="24"/>
          <w:szCs w:val="24"/>
        </w:rPr>
        <w:t>Rozvaha k 31.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12.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23</w:t>
      </w:r>
      <w:r w:rsidRPr="006A71DF">
        <w:rPr>
          <w:rFonts w:ascii="Arial" w:hAnsi="Arial" w:cs="Arial"/>
          <w:color w:val="000000"/>
          <w:sz w:val="24"/>
          <w:szCs w:val="24"/>
        </w:rPr>
        <w:t xml:space="preserve"> MŠ </w:t>
      </w:r>
      <w:r>
        <w:rPr>
          <w:rFonts w:ascii="Arial" w:hAnsi="Arial" w:cs="Arial"/>
          <w:color w:val="000000"/>
          <w:sz w:val="24"/>
          <w:szCs w:val="24"/>
        </w:rPr>
        <w:t>Formanská</w:t>
      </w:r>
    </w:p>
    <w:p w14:paraId="4970F188" w14:textId="200DB150" w:rsidR="0039709A" w:rsidRDefault="0039709A" w:rsidP="003970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 w:rsidRPr="006A71DF">
        <w:rPr>
          <w:rFonts w:ascii="Arial" w:hAnsi="Arial" w:cs="Arial"/>
          <w:color w:val="000000"/>
          <w:sz w:val="24"/>
          <w:szCs w:val="24"/>
        </w:rPr>
        <w:t>Výkaz zisku a ztráty k 31.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12.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23</w:t>
      </w:r>
      <w:r w:rsidRPr="006A71DF">
        <w:rPr>
          <w:rFonts w:ascii="Arial" w:hAnsi="Arial" w:cs="Arial"/>
          <w:color w:val="000000"/>
          <w:sz w:val="24"/>
          <w:szCs w:val="24"/>
        </w:rPr>
        <w:t xml:space="preserve"> MŠ </w:t>
      </w:r>
      <w:r>
        <w:rPr>
          <w:rFonts w:ascii="Arial" w:hAnsi="Arial" w:cs="Arial"/>
          <w:color w:val="000000"/>
          <w:sz w:val="24"/>
          <w:szCs w:val="24"/>
        </w:rPr>
        <w:t>Formanská</w:t>
      </w:r>
    </w:p>
    <w:p w14:paraId="06B78FBC" w14:textId="045A186B" w:rsidR="00AE09ED" w:rsidRDefault="00AE09ED" w:rsidP="00AE09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Příloha k 31.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2023 MŠ Formanská</w:t>
      </w:r>
    </w:p>
    <w:p w14:paraId="0CEEC7B9" w14:textId="75A02688" w:rsidR="0039709A" w:rsidRPr="006A71DF" w:rsidRDefault="0039709A" w:rsidP="003970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Rozvaha k 31.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12.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23 Z</w:t>
      </w:r>
      <w:r w:rsidRPr="006A71DF">
        <w:rPr>
          <w:rFonts w:ascii="Arial" w:hAnsi="Arial" w:cs="Arial"/>
          <w:color w:val="000000"/>
          <w:sz w:val="24"/>
          <w:szCs w:val="24"/>
        </w:rPr>
        <w:t xml:space="preserve">Š </w:t>
      </w:r>
      <w:r>
        <w:rPr>
          <w:rFonts w:ascii="Arial" w:hAnsi="Arial" w:cs="Arial"/>
          <w:color w:val="000000"/>
          <w:sz w:val="24"/>
          <w:szCs w:val="24"/>
        </w:rPr>
        <w:t>Formanská</w:t>
      </w:r>
    </w:p>
    <w:p w14:paraId="3F70CB77" w14:textId="58B6052D" w:rsidR="0039709A" w:rsidRDefault="0039709A" w:rsidP="003970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 w:rsidRPr="006A71DF">
        <w:rPr>
          <w:rFonts w:ascii="Arial" w:hAnsi="Arial" w:cs="Arial"/>
          <w:color w:val="000000"/>
          <w:sz w:val="24"/>
          <w:szCs w:val="24"/>
        </w:rPr>
        <w:t>Výkaz zisku a ztráty k 31.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12.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A71DF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23 Z</w:t>
      </w:r>
      <w:r w:rsidRPr="006A71DF">
        <w:rPr>
          <w:rFonts w:ascii="Arial" w:hAnsi="Arial" w:cs="Arial"/>
          <w:color w:val="000000"/>
          <w:sz w:val="24"/>
          <w:szCs w:val="24"/>
        </w:rPr>
        <w:t xml:space="preserve">Š </w:t>
      </w:r>
      <w:r>
        <w:rPr>
          <w:rFonts w:ascii="Arial" w:hAnsi="Arial" w:cs="Arial"/>
          <w:color w:val="000000"/>
          <w:sz w:val="24"/>
          <w:szCs w:val="24"/>
        </w:rPr>
        <w:t>Formanská</w:t>
      </w:r>
    </w:p>
    <w:p w14:paraId="59845D1E" w14:textId="44C21360" w:rsidR="00AE09ED" w:rsidRDefault="00AE09ED" w:rsidP="00AE09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Příloha k 31. 12. </w:t>
      </w:r>
      <w:r>
        <w:rPr>
          <w:rFonts w:ascii="Arial" w:hAnsi="Arial" w:cs="Arial"/>
          <w:color w:val="000000"/>
          <w:sz w:val="24"/>
          <w:szCs w:val="24"/>
        </w:rPr>
        <w:t>2023 Z</w:t>
      </w:r>
      <w:r>
        <w:rPr>
          <w:rFonts w:ascii="Arial" w:hAnsi="Arial" w:cs="Arial"/>
          <w:color w:val="000000"/>
          <w:sz w:val="24"/>
          <w:szCs w:val="24"/>
        </w:rPr>
        <w:t>Š Formanská</w:t>
      </w:r>
    </w:p>
    <w:p w14:paraId="653A641A" w14:textId="21371BC1" w:rsidR="0039709A" w:rsidRDefault="0039709A" w:rsidP="003970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Rozvaha k 31.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12.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2023 Technické služby Újezd s.r.o.</w:t>
      </w:r>
    </w:p>
    <w:p w14:paraId="0C1F2B6A" w14:textId="0FE13F17" w:rsidR="0039709A" w:rsidRDefault="0039709A" w:rsidP="003970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Výkaz zisku a ztráty k 31.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12.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2023 Technické služby Újezd s.r.o.</w:t>
      </w:r>
    </w:p>
    <w:p w14:paraId="29CADD0F" w14:textId="1ABD3B5B" w:rsidR="0039709A" w:rsidRPr="00DC14D3" w:rsidRDefault="0039709A" w:rsidP="00DC14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right="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Příloha k 31.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12.</w:t>
      </w:r>
      <w:r w:rsidR="00C94D2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2023 Technické služby Újezd s.r.o.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2A5C7F" w14:paraId="1F17AAE7" w14:textId="77777777">
        <w:trPr>
          <w:cantSplit/>
        </w:trPr>
        <w:tc>
          <w:tcPr>
            <w:tcW w:w="107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CDF40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2A5C7F" w14:paraId="3CF8125E" w14:textId="77777777">
        <w:trPr>
          <w:cantSplit/>
        </w:trPr>
        <w:tc>
          <w:tcPr>
            <w:tcW w:w="1077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A042B2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</w:tbl>
    <w:p w14:paraId="13E57785" w14:textId="77777777" w:rsidR="002A5C7F" w:rsidRDefault="002A5C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80808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6"/>
        <w:gridCol w:w="7756"/>
      </w:tblGrid>
      <w:tr w:rsidR="002A5C7F" w14:paraId="7BA6EED9" w14:textId="77777777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6526D4D9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Razítko účetní jednotky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DC0772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A5C7F" w14:paraId="2F237C99" w14:textId="77777777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4E25EE12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2B107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A5C7F" w14:paraId="24247043" w14:textId="77777777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7F6FCB7A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DDF59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A5C7F" w14:paraId="0A7CB5CD" w14:textId="77777777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24F3874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9A10A1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A5C7F" w14:paraId="343CF7C2" w14:textId="77777777">
        <w:trPr>
          <w:cantSplit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6D572D9F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E16C9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21F9A60B" w14:textId="77777777" w:rsidR="002A5C7F" w:rsidRDefault="002A5C7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2A5C7F" w14:paraId="067674BD" w14:textId="77777777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3C24D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Osoba odpovědná za účetnictví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14:paraId="6B21B05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Anna Duchková</w:t>
            </w:r>
          </w:p>
        </w:tc>
      </w:tr>
      <w:tr w:rsidR="002A5C7F" w14:paraId="52B6F9C9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09693D2C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255C718A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C899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509979FF" w14:textId="77777777" w:rsidR="002A5C7F" w:rsidRDefault="002A5C7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2A5C7F" w14:paraId="399F01BF" w14:textId="77777777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A0DA5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Osoba odpovědná za rozpočet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14:paraId="701A3CE5" w14:textId="25ABC15E" w:rsidR="002A5C7F" w:rsidRDefault="00397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Hana Petrová</w:t>
            </w:r>
          </w:p>
        </w:tc>
      </w:tr>
      <w:tr w:rsidR="002A5C7F" w14:paraId="7FF12266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2412CD3D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00585044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BEF88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60C1A428" w14:textId="77777777" w:rsidR="002A5C7F" w:rsidRDefault="002A5C7F">
      <w:pPr>
        <w:widowControl w:val="0"/>
        <w:autoSpaceDE w:val="0"/>
        <w:autoSpaceDN w:val="0"/>
        <w:adjustRightInd w:val="0"/>
        <w:spacing w:before="1" w:after="1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2A5C7F" w14:paraId="3EC1285D" w14:textId="77777777">
        <w:trPr>
          <w:cantSplit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36B2B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Statutární zástupce</w:t>
            </w:r>
          </w:p>
        </w:tc>
        <w:tc>
          <w:tcPr>
            <w:tcW w:w="7756" w:type="dxa"/>
            <w:tcBorders>
              <w:top w:val="nil"/>
              <w:left w:val="nil"/>
              <w:bottom w:val="nil"/>
              <w:right w:val="nil"/>
            </w:tcBorders>
          </w:tcPr>
          <w:p w14:paraId="06F34C42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Václav Drahorád</w:t>
            </w:r>
          </w:p>
        </w:tc>
      </w:tr>
      <w:tr w:rsidR="002A5C7F" w14:paraId="4B4679CA" w14:textId="77777777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3364DF5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25595F23" w14:textId="77777777" w:rsidR="002A5C7F" w:rsidRDefault="0044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Podpisový záznam statutárního zástupce</w:t>
            </w:r>
          </w:p>
        </w:tc>
        <w:tc>
          <w:tcPr>
            <w:tcW w:w="7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37EDB" w14:textId="77777777" w:rsidR="002A5C7F" w:rsidRDefault="002A5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69BB1951" w14:textId="77777777" w:rsidR="002A5C7F" w:rsidRDefault="004451B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2A5C7F">
      <w:headerReference w:type="default" r:id="rId97"/>
      <w:footerReference w:type="default" r:id="rId98"/>
      <w:headerReference w:type="first" r:id="rId99"/>
      <w:footerReference w:type="first" r:id="rId100"/>
      <w:type w:val="continuous"/>
      <w:pgSz w:w="11906" w:h="16838"/>
      <w:pgMar w:top="566" w:right="566" w:bottom="850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9CCCD" w14:textId="77777777" w:rsidR="00863E3F" w:rsidRDefault="00863E3F">
      <w:pPr>
        <w:spacing w:after="0" w:line="240" w:lineRule="auto"/>
      </w:pPr>
      <w:r>
        <w:separator/>
      </w:r>
    </w:p>
  </w:endnote>
  <w:endnote w:type="continuationSeparator" w:id="0">
    <w:p w14:paraId="4CC0B0D1" w14:textId="77777777" w:rsidR="00863E3F" w:rsidRDefault="0086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4360E352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AF480CA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0FDAFE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F53228A" w14:textId="6C4D62C6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4C9A840A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4AFC42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605DB9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9C74478" w14:textId="50348566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74249B72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AEC324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251827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C0703AB" w14:textId="3EB39E64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C94D25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9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16517C87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EC43CF9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964082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D98B480" w14:textId="0F9C467F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61556761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E024FA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9B63553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E287676" w14:textId="605CBD11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9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2BB08990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8278DCA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07750B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C60E14F" w14:textId="1B17B2EB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AE09ED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9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3DCAC15E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DAC0380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B0F352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17698A6" w14:textId="2D4178E1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7010B542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6A27DF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2C71830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AF7D0C3" w14:textId="4AEEE04C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02415BF9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E7D5AC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A0F763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E37804A" w14:textId="6012B1FA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7383AE29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F2533D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141C3A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2FA9DC7" w14:textId="42A6800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21B8B7CD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6D882B2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B1ACAF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DEA5480" w14:textId="672CD230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AE09ED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9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0BEDF6C1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0F3471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FFAD03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413854E" w14:textId="36EB0089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AE09ED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9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367B1119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E8A24F2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4B832A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97C093C" w14:textId="3F10E016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22818B9A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2B68F59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0A6342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32CA34D" w14:textId="2CE5288B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AE09ED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9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5FECD0F3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1E29A9A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D51F990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CDFC747" w14:textId="6EE3112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31411A61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53D1F0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4DC2018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BC7F650" w14:textId="1D5ABBF9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2A6FAE94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0CF9FAA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82D0DFB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37E2C20" w14:textId="76336B54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50D998CD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A1C9AFB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67251B8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AB5F08A" w14:textId="38B8DFCA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AE09ED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9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7DDF85B5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95AB67B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817698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537EF2D" w14:textId="5935843E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2C60C2A8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18DCF44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855413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9B3A8D4" w14:textId="33FC4AE4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8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19930CD8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A56C264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D6C380A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BAEBCF0" w14:textId="1B4119EB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8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2FD2A345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48EA34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F1B86E2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E1251A2" w14:textId="4ABA7178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8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6309DCD9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E710ED0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2522DD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5B53047" w14:textId="51405793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6317B598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DCE7D78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5B062EB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ACFDB2B" w14:textId="177A45D6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8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205533F5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4FEE0B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0FF8EA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7101DD4" w14:textId="7457EC29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8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2747D5E6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9E3DB8F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56AB9B8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A63873D" w14:textId="3A9EB580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8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74338C74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1982BB2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5D123E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35C3A41" w14:textId="3C7C982F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C27177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77CF70D3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953085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1749AB3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15F8071" w14:textId="45F08E35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69F94B4D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9362A2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DFB94DA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78A26A4" w14:textId="48AAA4CA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AE09ED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9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763345E1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3C83849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323F33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536E671" w14:textId="7A6A7EED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34953A47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D397FAF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1E4232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825936A" w14:textId="55BDA83E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8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56513D2D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B30684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B1D03C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3267B33" w14:textId="6B4CDC3D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4D125058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DD8909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83091A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A4FA8FA" w14:textId="6582D888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8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1F5E5AEC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28F0B4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4B160F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3E0BA78" w14:textId="123A1186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2F819FF5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FDD4DB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7FB22D8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874AF9A" w14:textId="4A98403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C27177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0E60EA0A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B23FD4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EB9177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DC5F550" w14:textId="5A82514A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586C4427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0AE1AB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24478F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7E146F7" w14:textId="7E602762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C27177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2CFEB476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515317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918914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E8B31B5" w14:textId="39762764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4797323F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930017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1B6307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56D27A9" w14:textId="07B75DF8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124452BE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4EAE14F0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766295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54C7C2A" w14:textId="3B27DD8F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AE09ED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9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18AD35EF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17B2FCA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DE51E2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9C2290A" w14:textId="34FF7D1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5EE6AC95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4871222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CCF80C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7F8CFD84" w14:textId="5602B689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AE09ED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9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62F559B0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7375740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11B147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6ED918C" w14:textId="094A028B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DC14D3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8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35D6865D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1BD9DCBA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0FF5868B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9373419" w14:textId="30A2EA15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5AAE5E9A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575D56DB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2D9F60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EC019E5" w14:textId="300C5A00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39709A" w14:paraId="08611EDC" w14:textId="77777777">
      <w:trPr>
        <w:cantSplit/>
      </w:trPr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2E64A0A8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05.04.2024 22:48:10</w:t>
          </w:r>
        </w:p>
      </w:tc>
      <w:tc>
        <w:tcPr>
          <w:tcW w:w="5386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657426F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Zpracováno systémem  GINIS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Enterprise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+ - UCR GORDIC </w:t>
          </w:r>
          <w:proofErr w:type="gram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spol. s  r.</w:t>
          </w:r>
          <w:proofErr w:type="gram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 o.</w:t>
          </w:r>
        </w:p>
      </w:tc>
      <w:tc>
        <w:tcPr>
          <w:tcW w:w="2693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14:paraId="3406EA8E" w14:textId="5121F798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423192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10</w:t>
          </w: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D0F3C" w14:textId="77777777" w:rsidR="00863E3F" w:rsidRDefault="00863E3F">
      <w:pPr>
        <w:spacing w:after="0" w:line="240" w:lineRule="auto"/>
      </w:pPr>
      <w:r>
        <w:separator/>
      </w:r>
    </w:p>
  </w:footnote>
  <w:footnote w:type="continuationSeparator" w:id="0">
    <w:p w14:paraId="1B7572BC" w14:textId="77777777" w:rsidR="00863E3F" w:rsidRDefault="0086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6850F3DD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9A6FD5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0650E43F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6C8EF140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04A86138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4AA66574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C9B20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08"/>
      <w:gridCol w:w="1723"/>
      <w:gridCol w:w="1831"/>
      <w:gridCol w:w="1832"/>
    </w:tblGrid>
    <w:tr w:rsidR="0039709A" w14:paraId="47ED98C0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43A49FE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5"/>
          <w:tcBorders>
            <w:top w:val="nil"/>
            <w:left w:val="nil"/>
            <w:bottom w:val="single" w:sz="2" w:space="0" w:color="000000"/>
            <w:right w:val="nil"/>
          </w:tcBorders>
        </w:tcPr>
        <w:p w14:paraId="1D97142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351E120D" w14:textId="77777777">
      <w:trPr>
        <w:cantSplit/>
      </w:trPr>
      <w:tc>
        <w:tcPr>
          <w:tcW w:w="5386" w:type="dxa"/>
          <w:gridSpan w:val="3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0109E382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gridSpan w:val="3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736998F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  <w:tr w:rsidR="0039709A" w14:paraId="0F474B44" w14:textId="77777777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DA74554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Detailní výpis položek dle druhového třídění rozpočtové skladby</w:t>
          </w:r>
        </w:p>
      </w:tc>
      <w:tc>
        <w:tcPr>
          <w:tcW w:w="1831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51B81BA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B4CB11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8325DDB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14:paraId="3D1F25BA" w14:textId="77777777" w:rsidR="0039709A" w:rsidRDefault="0039709A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BE4DD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14C6CAA2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C14107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78C766F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39DB9117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295870B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40E8B103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A8B00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08"/>
      <w:gridCol w:w="1723"/>
      <w:gridCol w:w="1831"/>
      <w:gridCol w:w="1832"/>
    </w:tblGrid>
    <w:tr w:rsidR="0039709A" w14:paraId="5BDF75DE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CCBAF49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5"/>
          <w:tcBorders>
            <w:top w:val="nil"/>
            <w:left w:val="nil"/>
            <w:bottom w:val="single" w:sz="2" w:space="0" w:color="000000"/>
            <w:right w:val="nil"/>
          </w:tcBorders>
        </w:tcPr>
        <w:p w14:paraId="5D10782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71FA091C" w14:textId="77777777">
      <w:trPr>
        <w:cantSplit/>
      </w:trPr>
      <w:tc>
        <w:tcPr>
          <w:tcW w:w="5386" w:type="dxa"/>
          <w:gridSpan w:val="3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26B9BAD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gridSpan w:val="3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3E4180E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  <w:tr w:rsidR="0039709A" w14:paraId="1B87B2CC" w14:textId="77777777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03C5B0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67DE082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61AAC72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8568DB9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14:paraId="3FE3059D" w14:textId="77777777" w:rsidR="0039709A" w:rsidRDefault="0039709A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DC192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147A980C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507528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74F5CB0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18C3AC51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3E27C95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17650028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50F6A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08"/>
      <w:gridCol w:w="1723"/>
      <w:gridCol w:w="1831"/>
      <w:gridCol w:w="1832"/>
    </w:tblGrid>
    <w:tr w:rsidR="0039709A" w14:paraId="3EB662F2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579331B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5"/>
          <w:tcBorders>
            <w:top w:val="nil"/>
            <w:left w:val="nil"/>
            <w:bottom w:val="single" w:sz="2" w:space="0" w:color="000000"/>
            <w:right w:val="nil"/>
          </w:tcBorders>
        </w:tcPr>
        <w:p w14:paraId="15AA3B6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572512DD" w14:textId="77777777">
      <w:trPr>
        <w:cantSplit/>
      </w:trPr>
      <w:tc>
        <w:tcPr>
          <w:tcW w:w="5386" w:type="dxa"/>
          <w:gridSpan w:val="3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75FEA70B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gridSpan w:val="3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455B35A0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  <w:tr w:rsidR="0039709A" w14:paraId="51C8704B" w14:textId="77777777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4519D0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Detailní výpis položek dle druhového třídění rozpočtové skladby</w:t>
          </w:r>
        </w:p>
      </w:tc>
      <w:tc>
        <w:tcPr>
          <w:tcW w:w="1831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A01C8DF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183D6C0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9D23F0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14:paraId="1188CB82" w14:textId="77777777" w:rsidR="0039709A" w:rsidRDefault="0039709A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2849FE93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7A754068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7F34D12F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636C47E8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39B802A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634B864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  <w:p w14:paraId="4C0F8CDC" w14:textId="77777777" w:rsidR="0039709A" w:rsidRDefault="0039709A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00"/>
        <w:sz w:val="32"/>
        <w:szCs w:val="32"/>
      </w:rPr>
    </w:pP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"/>
      <w:gridCol w:w="3447"/>
      <w:gridCol w:w="1723"/>
      <w:gridCol w:w="3447"/>
      <w:gridCol w:w="1078"/>
    </w:tblGrid>
    <w:tr w:rsidR="0039709A" w14:paraId="6145E517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0B9BBE40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0DE470F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 xml:space="preserve">Městská část Praha - Újezd 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1A58F1E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39709A" w14:paraId="7CEE0DDA" w14:textId="77777777">
      <w:trPr>
        <w:cantSplit/>
      </w:trPr>
      <w:tc>
        <w:tcPr>
          <w:tcW w:w="452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17294F2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723" w:type="dxa"/>
          <w:tcBorders>
            <w:top w:val="nil"/>
            <w:left w:val="nil"/>
            <w:bottom w:val="nil"/>
            <w:right w:val="nil"/>
          </w:tcBorders>
        </w:tcPr>
        <w:p w14:paraId="33C8EFD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  <w:tc>
        <w:tcPr>
          <w:tcW w:w="452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EA5E279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39709A" w14:paraId="6A600121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5396527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8E76DA3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7165D31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39709A" w14:paraId="16EBD0FE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00183ED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D3038AB" w14:textId="3E2FA3E6" w:rsidR="0039709A" w:rsidRDefault="0039709A" w:rsidP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noProof/>
              <w:color w:val="000000"/>
              <w:sz w:val="32"/>
              <w:szCs w:val="32"/>
            </w:rPr>
            <w:drawing>
              <wp:inline distT="0" distB="0" distL="0" distR="0" wp14:anchorId="067CDC02" wp14:editId="4E44BDBC">
                <wp:extent cx="1466850" cy="2038350"/>
                <wp:effectExtent l="0" t="0" r="0" b="0"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2038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7DFABB2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39709A" w14:paraId="18E46717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6FBD6EB9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7AB4D62" w14:textId="01265E28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  <w:p w14:paraId="514D8FDD" w14:textId="3BBC739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2794F76A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39709A" w14:paraId="3027FE4A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0D539F12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C0A347A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43"/>
              <w:szCs w:val="43"/>
            </w:rPr>
          </w:pPr>
          <w:r>
            <w:rPr>
              <w:rFonts w:ascii="Arial" w:hAnsi="Arial" w:cs="Arial"/>
              <w:b/>
              <w:bCs/>
              <w:color w:val="000000"/>
              <w:sz w:val="43"/>
              <w:szCs w:val="43"/>
            </w:rPr>
            <w:t>ZÁVĚREČNÝ ÚČET ZA ROK 2023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0E8C1C5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39709A" w14:paraId="789F2144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095317B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3C11E6B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(v Kč)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32B8DA6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AC0A3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547AB5F2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6E3ACB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5764E38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14F1CDA0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02A2EC52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3F50AC6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CB262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30F34B52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224957A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72B5510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0F3C1B79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009D5C5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2FEC170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  <w:p w14:paraId="0FF6AB38" w14:textId="77777777" w:rsidR="0039709A" w:rsidRDefault="0039709A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III. FINANCOVÁNÍ (zapojení vlastních úspor a cizích zdrojů)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770"/>
      <w:gridCol w:w="3339"/>
      <w:gridCol w:w="1831"/>
      <w:gridCol w:w="1832"/>
    </w:tblGrid>
    <w:tr w:rsidR="0039709A" w14:paraId="500DCAE2" w14:textId="77777777">
      <w:trPr>
        <w:cantSplit/>
      </w:trPr>
      <w:tc>
        <w:tcPr>
          <w:tcW w:w="377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5132C4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333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B970A2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C6C841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A155940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14:paraId="3C2D29C0" w14:textId="77777777" w:rsidR="0039709A" w:rsidRDefault="0039709A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033F4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49C13B6D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E9A912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4AC02E68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62235AB5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151190C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5DECD7E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3C1DC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61D7C29A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29372C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6DA80514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4AAEF359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2D51675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26F61C78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  <w:p w14:paraId="34BA694F" w14:textId="77777777" w:rsidR="0039709A" w:rsidRDefault="0039709A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IV. STAVY A OBRATY NA BANKOVNÍCH ÚČTECH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447"/>
      <w:gridCol w:w="1831"/>
      <w:gridCol w:w="1831"/>
      <w:gridCol w:w="1831"/>
      <w:gridCol w:w="1832"/>
    </w:tblGrid>
    <w:tr w:rsidR="0039709A" w14:paraId="4902D8BB" w14:textId="77777777">
      <w:trPr>
        <w:cantSplit/>
      </w:trPr>
      <w:tc>
        <w:tcPr>
          <w:tcW w:w="344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E66DC94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bankovního účtu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B2914A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Počáteční stav k 1. 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209F9F2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Obrat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3C6AA6F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Konečný stav k 31.12.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7851EF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Změna stavu bankovních účtů</w:t>
          </w:r>
        </w:p>
      </w:tc>
    </w:tr>
  </w:tbl>
  <w:p w14:paraId="0D414B7D" w14:textId="77777777" w:rsidR="0039709A" w:rsidRDefault="0039709A">
    <w:pPr>
      <w:widowControl w:val="0"/>
      <w:autoSpaceDE w:val="0"/>
      <w:autoSpaceDN w:val="0"/>
      <w:adjustRightInd w:val="0"/>
      <w:spacing w:before="1" w:after="1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7B343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66C71AB5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469429F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3D1B98F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263CD0AB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7F5884B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01E76C92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4C08F13A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3B3113F8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64D7F618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6D1E9ECC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0E1B173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4057387B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  <w:p w14:paraId="4ABEE953" w14:textId="77777777" w:rsidR="0039709A" w:rsidRDefault="0039709A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00"/>
        <w:sz w:val="32"/>
        <w:szCs w:val="32"/>
      </w:rPr>
    </w:pP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"/>
      <w:gridCol w:w="3447"/>
      <w:gridCol w:w="1723"/>
      <w:gridCol w:w="3447"/>
      <w:gridCol w:w="1078"/>
    </w:tblGrid>
    <w:tr w:rsidR="0039709A" w14:paraId="03C9466B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190A00A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2FC8B96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 xml:space="preserve">Městská část Praha - Újezd 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427E5680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39709A" w14:paraId="57F49418" w14:textId="77777777">
      <w:trPr>
        <w:cantSplit/>
      </w:trPr>
      <w:tc>
        <w:tcPr>
          <w:tcW w:w="452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B9F292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723" w:type="dxa"/>
          <w:tcBorders>
            <w:top w:val="nil"/>
            <w:left w:val="nil"/>
            <w:bottom w:val="nil"/>
            <w:right w:val="nil"/>
          </w:tcBorders>
        </w:tcPr>
        <w:p w14:paraId="03FA6C14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  <w:tc>
        <w:tcPr>
          <w:tcW w:w="452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910E38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39709A" w14:paraId="38954F03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5CE23A74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6DE956E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2BB77878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39709A" w14:paraId="3BA4BF82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53050180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02177C6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5A0CE472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39709A" w14:paraId="6620FB90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3A53C3C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A89A1A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4D0C262A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39709A" w14:paraId="77A8E5CD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1A5FA92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62E89E2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43"/>
              <w:szCs w:val="43"/>
            </w:rPr>
          </w:pPr>
          <w:r>
            <w:rPr>
              <w:rFonts w:ascii="Arial" w:hAnsi="Arial" w:cs="Arial"/>
              <w:b/>
              <w:bCs/>
              <w:color w:val="000000"/>
              <w:sz w:val="43"/>
              <w:szCs w:val="43"/>
            </w:rPr>
            <w:t>ZÁVĚREČNÝ ÚČET ZA ROK 2023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1107EA0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  <w:tr w:rsidR="0039709A" w14:paraId="2FD99858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584E794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6B4E73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(v Kč)</w:t>
          </w: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151709A4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</w:tr>
    <w:tr w:rsidR="0039709A" w14:paraId="501340A4" w14:textId="77777777">
      <w:trPr>
        <w:cantSplit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49B6318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861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6D97AFEF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  <w:tc>
        <w:tcPr>
          <w:tcW w:w="1078" w:type="dxa"/>
          <w:tcBorders>
            <w:top w:val="nil"/>
            <w:left w:val="nil"/>
            <w:bottom w:val="nil"/>
            <w:right w:val="nil"/>
          </w:tcBorders>
        </w:tcPr>
        <w:p w14:paraId="6F454920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</w:tc>
    </w:tr>
  </w:tbl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79A5C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7C55397C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C8EAF52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28E88C2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3634ECBC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6C8B464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3613F1E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  <w:p w14:paraId="276AC7C2" w14:textId="77777777" w:rsidR="0039709A" w:rsidRDefault="0039709A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V. PENĚŽNÍ FONDY - INFORMATIVNĚ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278"/>
      <w:gridCol w:w="1831"/>
      <w:gridCol w:w="1831"/>
      <w:gridCol w:w="1832"/>
    </w:tblGrid>
    <w:tr w:rsidR="0039709A" w14:paraId="4E85DD43" w14:textId="77777777">
      <w:trPr>
        <w:cantSplit/>
      </w:trPr>
      <w:tc>
        <w:tcPr>
          <w:tcW w:w="527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67E20B0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FB8D72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122DD7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197FB0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FC41A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2544E60B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4B72847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034FBE5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594FB525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5F3A0BD0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50E416E8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92957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7C747D7F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0D63FC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1659573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3C981E0E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1BFF7623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3263E014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  <w:p w14:paraId="32C5E12B" w14:textId="77777777" w:rsidR="0039709A" w:rsidRDefault="0039709A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VI. MAJETEK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770"/>
      <w:gridCol w:w="3339"/>
      <w:gridCol w:w="1831"/>
      <w:gridCol w:w="1832"/>
    </w:tblGrid>
    <w:tr w:rsidR="0039709A" w14:paraId="5220FE03" w14:textId="77777777">
      <w:trPr>
        <w:cantSplit/>
      </w:trPr>
      <w:tc>
        <w:tcPr>
          <w:tcW w:w="3770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C5BFF8B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majetkového účtu</w:t>
          </w:r>
        </w:p>
      </w:tc>
      <w:tc>
        <w:tcPr>
          <w:tcW w:w="333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206757E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Počáteční stav k 1.1.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7A5169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Obrat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3612DA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Konečný stav</w:t>
          </w:r>
        </w:p>
      </w:tc>
    </w:tr>
  </w:tbl>
  <w:p w14:paraId="56BDA895" w14:textId="77777777" w:rsidR="0039709A" w:rsidRDefault="0039709A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6E3B5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6726041B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E68AD29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60C7AC33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75BF49CB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38786902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7E614C7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7954C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632CAD4C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D3AD89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7594A938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731142AC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44012270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7A92F6C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  <w:p w14:paraId="7837A45C" w14:textId="77777777" w:rsidR="0039709A" w:rsidRDefault="0039709A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VII. VYÚČTOVÁNÍ FIN. VZTAHŮ K ROZPOČTŮM KRAJŮ, OBCÍ, DSO A VNITŘNÍ PŘEVODY</w:t>
    </w:r>
  </w:p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4632"/>
      <w:gridCol w:w="1831"/>
      <w:gridCol w:w="1831"/>
      <w:gridCol w:w="1832"/>
    </w:tblGrid>
    <w:tr w:rsidR="0039709A" w14:paraId="23A73953" w14:textId="77777777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9A96293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Položka</w:t>
          </w:r>
        </w:p>
      </w:tc>
      <w:tc>
        <w:tcPr>
          <w:tcW w:w="46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2374C5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E785C2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A742700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508F4E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2138F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004B5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22299B94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73FD0213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4C4585C4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43A7D543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31423B68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54EDD8E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CB5C8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3E32755D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4D59B95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0627C162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2A148EFF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30CD436F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4DA0BA3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  <w:p w14:paraId="71BE9D42" w14:textId="77777777" w:rsidR="0039709A" w:rsidRDefault="0039709A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b/>
        <w:bCs/>
        <w:color w:val="000080"/>
        <w:sz w:val="25"/>
        <w:szCs w:val="25"/>
        <w:u w:val="single"/>
      </w:rPr>
    </w:pPr>
    <w:r>
      <w:rPr>
        <w:rFonts w:ascii="Arial" w:hAnsi="Arial" w:cs="Arial"/>
        <w:b/>
        <w:bCs/>
        <w:color w:val="000080"/>
        <w:sz w:val="25"/>
        <w:szCs w:val="25"/>
        <w:u w:val="single"/>
      </w:rPr>
      <w:t>VIII. VYÚČTOVÁNÍ FIN. VZTAHŮ KE ST. ROZPOČTU, ST. FONDŮM A NÁRODNÍMU FONDU</w:t>
    </w:r>
  </w:p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646"/>
      <w:gridCol w:w="3447"/>
      <w:gridCol w:w="1508"/>
      <w:gridCol w:w="1508"/>
      <w:gridCol w:w="1508"/>
      <w:gridCol w:w="1509"/>
    </w:tblGrid>
    <w:tr w:rsidR="0039709A" w14:paraId="27271717" w14:textId="77777777">
      <w:trPr>
        <w:cantSplit/>
      </w:trPr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38A3D7E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UZ</w:t>
          </w:r>
        </w:p>
      </w:tc>
      <w:tc>
        <w:tcPr>
          <w:tcW w:w="646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09E743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Položka</w:t>
          </w:r>
        </w:p>
      </w:tc>
      <w:tc>
        <w:tcPr>
          <w:tcW w:w="344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9DC22E9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D343DC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Rozpočet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upr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. (Příjmy)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0833E22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Rozpočet </w:t>
          </w:r>
          <w:proofErr w:type="spellStart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upr</w:t>
          </w:r>
          <w:proofErr w:type="spellEnd"/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. (Výdaje)</w:t>
          </w:r>
        </w:p>
      </w:tc>
      <w:tc>
        <w:tcPr>
          <w:tcW w:w="1508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4976BAD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 (Příjmy)</w:t>
          </w:r>
        </w:p>
      </w:tc>
      <w:tc>
        <w:tcPr>
          <w:tcW w:w="1509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6AE9D1EB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 (Výdaje)</w:t>
          </w:r>
        </w:p>
      </w:tc>
    </w:tr>
    <w:tr w:rsidR="0039709A" w14:paraId="18BE36D9" w14:textId="77777777">
      <w:trPr>
        <w:cantSplit/>
      </w:trPr>
      <w:tc>
        <w:tcPr>
          <w:tcW w:w="10772" w:type="dxa"/>
          <w:gridSpan w:val="7"/>
          <w:tcBorders>
            <w:top w:val="single" w:sz="2" w:space="0" w:color="000000"/>
            <w:left w:val="nil"/>
            <w:bottom w:val="nil"/>
            <w:right w:val="nil"/>
          </w:tcBorders>
        </w:tcPr>
        <w:p w14:paraId="21AD846E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</w:tr>
  </w:tbl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498AE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1C58F39B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631D696A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7A61FDF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7F897650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1B8632F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065ED7CD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5476A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727801B2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1032A24A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0188A6EA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0C1EF6B1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00E60DB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14A80044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6B1B1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08"/>
      <w:gridCol w:w="1723"/>
      <w:gridCol w:w="1831"/>
      <w:gridCol w:w="1832"/>
    </w:tblGrid>
    <w:tr w:rsidR="0039709A" w14:paraId="397599B6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07BDE3EB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5"/>
          <w:tcBorders>
            <w:top w:val="nil"/>
            <w:left w:val="nil"/>
            <w:bottom w:val="single" w:sz="2" w:space="0" w:color="000000"/>
            <w:right w:val="nil"/>
          </w:tcBorders>
        </w:tcPr>
        <w:p w14:paraId="1ADD5E41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62E71E25" w14:textId="77777777">
      <w:trPr>
        <w:cantSplit/>
      </w:trPr>
      <w:tc>
        <w:tcPr>
          <w:tcW w:w="5386" w:type="dxa"/>
          <w:gridSpan w:val="3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6F96BA80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gridSpan w:val="3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047DA31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  <w:tr w:rsidR="0039709A" w14:paraId="6D2C9CE3" w14:textId="77777777">
      <w:trPr>
        <w:cantSplit/>
      </w:trPr>
      <w:tc>
        <w:tcPr>
          <w:tcW w:w="5278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77C5B64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Text</w:t>
          </w:r>
        </w:p>
      </w:tc>
      <w:tc>
        <w:tcPr>
          <w:tcW w:w="1831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8CADF06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Schválený rozpočet</w:t>
          </w:r>
        </w:p>
      </w:tc>
      <w:tc>
        <w:tcPr>
          <w:tcW w:w="1831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79DABEE5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Rozpočet po změnách</w:t>
          </w:r>
        </w:p>
      </w:tc>
      <w:tc>
        <w:tcPr>
          <w:tcW w:w="1832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14:paraId="57DA4F9A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Skutečnost</w:t>
          </w:r>
        </w:p>
      </w:tc>
    </w:tr>
  </w:tbl>
  <w:p w14:paraId="638B976A" w14:textId="77777777" w:rsidR="0039709A" w:rsidRDefault="0039709A">
    <w:pPr>
      <w:widowControl w:val="0"/>
      <w:autoSpaceDE w:val="0"/>
      <w:autoSpaceDN w:val="0"/>
      <w:adjustRightInd w:val="0"/>
      <w:spacing w:before="10" w:after="10" w:line="240" w:lineRule="auto"/>
      <w:ind w:left="40" w:right="40"/>
      <w:rPr>
        <w:rFonts w:ascii="Arial" w:hAnsi="Arial" w:cs="Arial"/>
        <w:color w:val="000000"/>
        <w:sz w:val="14"/>
        <w:szCs w:val="1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2FC66" w14:textId="77777777" w:rsidR="0039709A" w:rsidRDefault="0039709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39709A" w14:paraId="1D031BBA" w14:textId="77777777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14:paraId="5C1E5E6A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MC53 (mc53 O)</w:t>
          </w:r>
        </w:p>
      </w:tc>
      <w:tc>
        <w:tcPr>
          <w:tcW w:w="8834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</w:tcPr>
        <w:p w14:paraId="1418F887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XCRGBZUC / ZUC  (25052022 21:17 / 202202111116)</w:t>
          </w:r>
        </w:p>
      </w:tc>
    </w:tr>
    <w:tr w:rsidR="0039709A" w14:paraId="054FED96" w14:textId="77777777">
      <w:trPr>
        <w:cantSplit/>
      </w:trPr>
      <w:tc>
        <w:tcPr>
          <w:tcW w:w="5386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</w:tcPr>
        <w:p w14:paraId="1B4B6964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tcMar>
            <w:top w:w="1" w:type="dxa"/>
            <w:bottom w:w="1" w:type="dxa"/>
          </w:tcMar>
          <w:vAlign w:val="center"/>
        </w:tcPr>
        <w:p w14:paraId="3716EB5C" w14:textId="77777777" w:rsidR="0039709A" w:rsidRDefault="003970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0000ALV07WEL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14EA0"/>
    <w:multiLevelType w:val="hybridMultilevel"/>
    <w:tmpl w:val="8BE8D7AA"/>
    <w:lvl w:ilvl="0" w:tplc="CCBE2C1C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">
    <w:nsid w:val="443E3C4A"/>
    <w:multiLevelType w:val="multilevel"/>
    <w:tmpl w:val="79448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B8"/>
    <w:rsid w:val="0015449B"/>
    <w:rsid w:val="002A5C7F"/>
    <w:rsid w:val="0039709A"/>
    <w:rsid w:val="00423192"/>
    <w:rsid w:val="004451B8"/>
    <w:rsid w:val="005225C0"/>
    <w:rsid w:val="00863E3F"/>
    <w:rsid w:val="00AE09ED"/>
    <w:rsid w:val="00C27177"/>
    <w:rsid w:val="00C27AD8"/>
    <w:rsid w:val="00C87C1B"/>
    <w:rsid w:val="00C94D25"/>
    <w:rsid w:val="00DC14D3"/>
    <w:rsid w:val="00EF034C"/>
    <w:rsid w:val="00FC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E7169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709A"/>
  </w:style>
  <w:style w:type="paragraph" w:styleId="Zpat">
    <w:name w:val="footer"/>
    <w:basedOn w:val="Normln"/>
    <w:link w:val="ZpatChar"/>
    <w:uiPriority w:val="99"/>
    <w:unhideWhenUsed/>
    <w:rsid w:val="0039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709A"/>
  </w:style>
  <w:style w:type="paragraph" w:styleId="Odstavecseseznamem">
    <w:name w:val="List Paragraph"/>
    <w:basedOn w:val="Normln"/>
    <w:uiPriority w:val="34"/>
    <w:qFormat/>
    <w:rsid w:val="00C27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709A"/>
  </w:style>
  <w:style w:type="paragraph" w:styleId="Zpat">
    <w:name w:val="footer"/>
    <w:basedOn w:val="Normln"/>
    <w:link w:val="ZpatChar"/>
    <w:uiPriority w:val="99"/>
    <w:unhideWhenUsed/>
    <w:rsid w:val="0039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709A"/>
  </w:style>
  <w:style w:type="paragraph" w:styleId="Odstavecseseznamem">
    <w:name w:val="List Paragraph"/>
    <w:basedOn w:val="Normln"/>
    <w:uiPriority w:val="34"/>
    <w:qFormat/>
    <w:rsid w:val="00C27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76" Type="http://schemas.openxmlformats.org/officeDocument/2006/relationships/footer" Target="footer34.xml"/><Relationship Id="rId84" Type="http://schemas.openxmlformats.org/officeDocument/2006/relationships/footer" Target="footer38.xml"/><Relationship Id="rId89" Type="http://schemas.openxmlformats.org/officeDocument/2006/relationships/header" Target="header41.xml"/><Relationship Id="rId97" Type="http://schemas.openxmlformats.org/officeDocument/2006/relationships/header" Target="header45.xml"/><Relationship Id="rId7" Type="http://schemas.openxmlformats.org/officeDocument/2006/relationships/footnotes" Target="footnotes.xml"/><Relationship Id="rId71" Type="http://schemas.openxmlformats.org/officeDocument/2006/relationships/header" Target="header32.xml"/><Relationship Id="rId92" Type="http://schemas.openxmlformats.org/officeDocument/2006/relationships/footer" Target="footer4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header" Target="header11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66" Type="http://schemas.openxmlformats.org/officeDocument/2006/relationships/footer" Target="footer29.xml"/><Relationship Id="rId74" Type="http://schemas.openxmlformats.org/officeDocument/2006/relationships/footer" Target="footer33.xml"/><Relationship Id="rId79" Type="http://schemas.openxmlformats.org/officeDocument/2006/relationships/header" Target="header36.xml"/><Relationship Id="rId87" Type="http://schemas.openxmlformats.org/officeDocument/2006/relationships/header" Target="header40.xml"/><Relationship Id="rId102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eader" Target="header27.xml"/><Relationship Id="rId82" Type="http://schemas.openxmlformats.org/officeDocument/2006/relationships/footer" Target="footer37.xml"/><Relationship Id="rId90" Type="http://schemas.openxmlformats.org/officeDocument/2006/relationships/footer" Target="footer41.xml"/><Relationship Id="rId95" Type="http://schemas.openxmlformats.org/officeDocument/2006/relationships/header" Target="header44.xml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100" Type="http://schemas.openxmlformats.org/officeDocument/2006/relationships/footer" Target="footer46.xml"/><Relationship Id="rId8" Type="http://schemas.openxmlformats.org/officeDocument/2006/relationships/endnotes" Target="endnotes.xml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80" Type="http://schemas.openxmlformats.org/officeDocument/2006/relationships/footer" Target="footer36.xml"/><Relationship Id="rId85" Type="http://schemas.openxmlformats.org/officeDocument/2006/relationships/header" Target="header39.xml"/><Relationship Id="rId93" Type="http://schemas.openxmlformats.org/officeDocument/2006/relationships/header" Target="header43.xml"/><Relationship Id="rId98" Type="http://schemas.openxmlformats.org/officeDocument/2006/relationships/footer" Target="footer45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footer" Target="footer31.xml"/><Relationship Id="rId75" Type="http://schemas.openxmlformats.org/officeDocument/2006/relationships/header" Target="header34.xml"/><Relationship Id="rId83" Type="http://schemas.openxmlformats.org/officeDocument/2006/relationships/header" Target="header38.xml"/><Relationship Id="rId88" Type="http://schemas.openxmlformats.org/officeDocument/2006/relationships/footer" Target="footer40.xml"/><Relationship Id="rId91" Type="http://schemas.openxmlformats.org/officeDocument/2006/relationships/header" Target="header42.xml"/><Relationship Id="rId96" Type="http://schemas.openxmlformats.org/officeDocument/2006/relationships/footer" Target="footer4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header" Target="header37.xml"/><Relationship Id="rId86" Type="http://schemas.openxmlformats.org/officeDocument/2006/relationships/footer" Target="footer39.xml"/><Relationship Id="rId94" Type="http://schemas.openxmlformats.org/officeDocument/2006/relationships/footer" Target="footer43.xml"/><Relationship Id="rId99" Type="http://schemas.openxmlformats.org/officeDocument/2006/relationships/header" Target="header46.xml"/><Relationship Id="rId10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227C5-440B-4FDF-9056-B596F897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2838</Words>
  <Characters>16090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Duchková Anna</dc:creator>
  <cp:lastModifiedBy>Pitrmanova</cp:lastModifiedBy>
  <cp:revision>3</cp:revision>
  <cp:lastPrinted>2024-04-08T09:48:00Z</cp:lastPrinted>
  <dcterms:created xsi:type="dcterms:W3CDTF">2024-04-08T14:43:00Z</dcterms:created>
  <dcterms:modified xsi:type="dcterms:W3CDTF">2024-04-11T05:45:00Z</dcterms:modified>
</cp:coreProperties>
</file>